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14D" w:rsidRDefault="00EE4D38">
      <w:pPr>
        <w:pStyle w:val="Teksttreci20"/>
        <w:shd w:val="clear" w:color="auto" w:fill="auto"/>
        <w:ind w:firstLine="0"/>
      </w:pPr>
      <w:bookmarkStart w:id="0" w:name="_GoBack"/>
      <w:bookmarkEnd w:id="0"/>
      <w:r>
        <w:t xml:space="preserve">Kutno, dnia </w:t>
      </w:r>
      <w:r w:rsidR="006B607C">
        <w:t>19</w:t>
      </w:r>
      <w:r w:rsidR="006379CD">
        <w:t>.12</w:t>
      </w:r>
      <w:r w:rsidR="009524A1">
        <w:t>.2025</w:t>
      </w:r>
      <w:r w:rsidR="00DB71B3">
        <w:t xml:space="preserve"> r.</w:t>
      </w:r>
    </w:p>
    <w:p w:rsidR="00305EFF" w:rsidRPr="00C62A75" w:rsidRDefault="00305EFF" w:rsidP="00305EFF">
      <w:pPr>
        <w:widowControl/>
        <w:rPr>
          <w:rFonts w:ascii="Calibri" w:eastAsia="Times New Roman" w:hAnsi="Calibri" w:cs="Times New Roman"/>
          <w:b/>
          <w:color w:val="auto"/>
          <w:lang w:eastAsia="en-US" w:bidi="ar-SA"/>
        </w:rPr>
      </w:pPr>
      <w:r w:rsidRPr="00C62A75">
        <w:rPr>
          <w:rFonts w:ascii="Calibri" w:eastAsia="Times New Roman" w:hAnsi="Calibri" w:cs="Times New Roman"/>
          <w:b/>
          <w:color w:val="auto"/>
          <w:lang w:eastAsia="en-US" w:bidi="ar-SA"/>
        </w:rPr>
        <w:t>Miejski Zakład Komunikacji Sp. z o.o. w Kutnie</w:t>
      </w:r>
    </w:p>
    <w:p w:rsidR="00305EFF" w:rsidRPr="00C62A75" w:rsidRDefault="00305EFF" w:rsidP="00305EFF">
      <w:pPr>
        <w:widowControl/>
        <w:rPr>
          <w:rFonts w:ascii="Calibri" w:eastAsia="Times New Roman" w:hAnsi="Calibri" w:cs="Times New Roman"/>
          <w:b/>
          <w:color w:val="auto"/>
          <w:lang w:eastAsia="en-US" w:bidi="ar-SA"/>
        </w:rPr>
      </w:pPr>
      <w:r w:rsidRPr="00C62A75">
        <w:rPr>
          <w:rFonts w:ascii="Calibri" w:eastAsia="Times New Roman" w:hAnsi="Calibri" w:cs="Times New Roman"/>
          <w:b/>
          <w:color w:val="auto"/>
          <w:lang w:eastAsia="en-US" w:bidi="ar-SA"/>
        </w:rPr>
        <w:t>ul. Cmentarna 1</w:t>
      </w:r>
    </w:p>
    <w:p w:rsidR="00305EFF" w:rsidRPr="00C62A75" w:rsidRDefault="00305EFF" w:rsidP="00305EFF">
      <w:pPr>
        <w:widowControl/>
        <w:rPr>
          <w:rFonts w:ascii="Calibri" w:eastAsia="Times New Roman" w:hAnsi="Calibri" w:cs="Times New Roman"/>
          <w:b/>
          <w:color w:val="auto"/>
          <w:lang w:eastAsia="en-US" w:bidi="ar-SA"/>
        </w:rPr>
      </w:pPr>
      <w:r w:rsidRPr="00C62A75">
        <w:rPr>
          <w:rFonts w:ascii="Calibri" w:eastAsia="Times New Roman" w:hAnsi="Calibri" w:cs="Times New Roman"/>
          <w:b/>
          <w:color w:val="auto"/>
          <w:lang w:eastAsia="en-US" w:bidi="ar-SA"/>
        </w:rPr>
        <w:t>99-300 Kutno</w:t>
      </w:r>
    </w:p>
    <w:p w:rsidR="00F62DE6" w:rsidRPr="00C62A75" w:rsidRDefault="00F62DE6" w:rsidP="00305EFF">
      <w:pPr>
        <w:pStyle w:val="Teksttreci20"/>
        <w:ind w:firstLine="0"/>
        <w:jc w:val="left"/>
        <w:rPr>
          <w:b/>
          <w:color w:val="auto"/>
        </w:rPr>
      </w:pPr>
    </w:p>
    <w:p w:rsidR="00305EFF" w:rsidRPr="00C62A75" w:rsidRDefault="00C01A20" w:rsidP="00305EFF">
      <w:pPr>
        <w:pStyle w:val="Teksttreci20"/>
        <w:ind w:firstLine="0"/>
        <w:jc w:val="left"/>
        <w:rPr>
          <w:b/>
          <w:color w:val="auto"/>
        </w:rPr>
      </w:pPr>
      <w:r>
        <w:rPr>
          <w:b/>
          <w:color w:val="auto"/>
        </w:rPr>
        <w:t>Znak: ZP/ZO/MZK-DT-2025</w:t>
      </w:r>
      <w:r w:rsidR="00305EFF" w:rsidRPr="00C62A75">
        <w:rPr>
          <w:b/>
          <w:color w:val="auto"/>
        </w:rPr>
        <w:t>/1</w:t>
      </w:r>
    </w:p>
    <w:p w:rsidR="00406269" w:rsidRPr="00C62A75" w:rsidRDefault="00526B1B">
      <w:pPr>
        <w:pStyle w:val="Teksttreci30"/>
        <w:shd w:val="clear" w:color="auto" w:fill="auto"/>
        <w:spacing w:before="0" w:after="300" w:line="295" w:lineRule="exact"/>
        <w:jc w:val="center"/>
        <w:rPr>
          <w:color w:val="auto"/>
        </w:rPr>
      </w:pPr>
      <w:r w:rsidRPr="00C62A75">
        <w:rPr>
          <w:color w:val="auto"/>
          <w:sz w:val="36"/>
          <w:szCs w:val="36"/>
        </w:rPr>
        <w:t>Zapytanie ofertowe</w:t>
      </w:r>
    </w:p>
    <w:p w:rsidR="000D414D" w:rsidRPr="00C62A75" w:rsidRDefault="00DB71B3">
      <w:pPr>
        <w:pStyle w:val="Teksttreci30"/>
        <w:shd w:val="clear" w:color="auto" w:fill="auto"/>
        <w:spacing w:before="0" w:after="300" w:line="295" w:lineRule="exact"/>
        <w:jc w:val="center"/>
        <w:rPr>
          <w:color w:val="auto"/>
        </w:rPr>
      </w:pPr>
      <w:r w:rsidRPr="00C62A75">
        <w:rPr>
          <w:color w:val="auto"/>
        </w:rPr>
        <w:br/>
        <w:t xml:space="preserve">na </w:t>
      </w:r>
      <w:r w:rsidR="009B59F6" w:rsidRPr="00C62A75">
        <w:rPr>
          <w:color w:val="auto"/>
        </w:rPr>
        <w:t>wykonanie</w:t>
      </w:r>
      <w:r w:rsidRPr="00C62A75">
        <w:rPr>
          <w:color w:val="auto"/>
        </w:rPr>
        <w:t xml:space="preserve"> ochrony </w:t>
      </w:r>
      <w:r w:rsidR="009B59F6" w:rsidRPr="00C62A75">
        <w:rPr>
          <w:color w:val="auto"/>
        </w:rPr>
        <w:t xml:space="preserve">fizycznej </w:t>
      </w:r>
      <w:r w:rsidRPr="00C62A75">
        <w:rPr>
          <w:color w:val="auto"/>
        </w:rPr>
        <w:t xml:space="preserve">doraźnej </w:t>
      </w:r>
      <w:r w:rsidR="009B59F6" w:rsidRPr="00C62A75">
        <w:rPr>
          <w:color w:val="auto"/>
        </w:rPr>
        <w:t xml:space="preserve">w pojazdach Zamawiającego i prowadzenie kontroli biletów i ochrony fizycznej doraźnej </w:t>
      </w:r>
      <w:r w:rsidR="007933CB" w:rsidRPr="00C62A75">
        <w:rPr>
          <w:color w:val="auto"/>
        </w:rPr>
        <w:t>dl</w:t>
      </w:r>
      <w:r w:rsidRPr="00C62A75">
        <w:rPr>
          <w:color w:val="auto"/>
        </w:rPr>
        <w:t>a Miejskiego Zakładu Komunikacji Sp. z o.o. w Kutnie</w:t>
      </w:r>
    </w:p>
    <w:p w:rsidR="00EF1C4C" w:rsidRPr="00C62A75" w:rsidRDefault="00DB71B3" w:rsidP="00EE4D38">
      <w:pPr>
        <w:pStyle w:val="Teksttreci30"/>
        <w:spacing w:after="303"/>
        <w:jc w:val="both"/>
        <w:rPr>
          <w:iCs/>
          <w:color w:val="auto"/>
        </w:rPr>
      </w:pPr>
      <w:r w:rsidRPr="00C62A75">
        <w:rPr>
          <w:color w:val="auto"/>
        </w:rPr>
        <w:t xml:space="preserve">Miejski Zakład Komunikacji Sp. z o.o. w Kutnie zaprasza do składania ofert w postępowaniu o udzielenie zamówienia o wartości szacunkowej </w:t>
      </w:r>
      <w:r w:rsidR="002C0E98" w:rsidRPr="00C62A75">
        <w:rPr>
          <w:iCs/>
          <w:color w:val="auto"/>
        </w:rPr>
        <w:t xml:space="preserve">poniżej kwoty 130 tys. złotych </w:t>
      </w:r>
      <w:r w:rsidR="00EF1C4C" w:rsidRPr="00C62A75">
        <w:rPr>
          <w:iCs/>
          <w:color w:val="auto"/>
        </w:rPr>
        <w:t>do których nie stosuje się ustawy z dnia 11 września 2019 roku Prawo zamówień publicznych (</w:t>
      </w:r>
      <w:r w:rsidR="00305EFF" w:rsidRPr="00C62A75">
        <w:rPr>
          <w:iCs/>
          <w:color w:val="auto"/>
        </w:rPr>
        <w:t>Dz. U. 2024 poz. 1320 z późń. zm.</w:t>
      </w:r>
      <w:r w:rsidR="00EF1C4C" w:rsidRPr="00C62A75">
        <w:rPr>
          <w:iCs/>
          <w:color w:val="auto"/>
        </w:rPr>
        <w:t xml:space="preserve">) na mocy art. 2 ust. 1 pkt 1 tej ustawy </w:t>
      </w:r>
      <w:r w:rsidR="00EF1C4C" w:rsidRPr="00C62A75">
        <w:rPr>
          <w:i/>
          <w:iCs/>
          <w:color w:val="auto"/>
        </w:rPr>
        <w:t>a contrario</w:t>
      </w:r>
      <w:r w:rsidR="00EE4D38" w:rsidRPr="00C62A75">
        <w:rPr>
          <w:iCs/>
          <w:color w:val="auto"/>
        </w:rPr>
        <w:t>.</w:t>
      </w:r>
      <w:r w:rsidR="00EF1C4C" w:rsidRPr="00C62A75">
        <w:rPr>
          <w:iCs/>
          <w:color w:val="auto"/>
        </w:rPr>
        <w:t xml:space="preserve"> 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rPr>
          <w:color w:val="auto"/>
        </w:rPr>
      </w:pPr>
      <w:bookmarkStart w:id="1" w:name="bookmark0"/>
      <w:r w:rsidRPr="00C62A75">
        <w:rPr>
          <w:color w:val="auto"/>
        </w:rPr>
        <w:t>Rozdział I</w:t>
      </w:r>
      <w:bookmarkEnd w:id="1"/>
    </w:p>
    <w:p w:rsidR="000D414D" w:rsidRPr="00C62A75" w:rsidRDefault="00DB71B3">
      <w:pPr>
        <w:pStyle w:val="Teksttreci30"/>
        <w:shd w:val="clear" w:color="auto" w:fill="auto"/>
        <w:spacing w:before="0" w:after="0"/>
        <w:rPr>
          <w:color w:val="auto"/>
        </w:rPr>
      </w:pPr>
      <w:r w:rsidRPr="00C62A75">
        <w:rPr>
          <w:rStyle w:val="Teksttreci31"/>
          <w:b/>
          <w:bCs/>
          <w:color w:val="auto"/>
        </w:rPr>
        <w:t>Nazwa firmy oraz adres zamawiającego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left"/>
        <w:rPr>
          <w:color w:val="auto"/>
        </w:rPr>
      </w:pPr>
      <w:r w:rsidRPr="00C62A75">
        <w:rPr>
          <w:color w:val="auto"/>
        </w:rPr>
        <w:t xml:space="preserve">Miejski Zakład </w:t>
      </w:r>
      <w:r w:rsidR="00EE4D38" w:rsidRPr="00C62A75">
        <w:rPr>
          <w:color w:val="auto"/>
        </w:rPr>
        <w:t xml:space="preserve">Komunikacji Sp. z o.o. w Kutnie, </w:t>
      </w:r>
      <w:r w:rsidRPr="00C62A75">
        <w:rPr>
          <w:color w:val="auto"/>
        </w:rPr>
        <w:t>ul. Cmentarna 1 99-300 Kutno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left"/>
        <w:rPr>
          <w:color w:val="auto"/>
        </w:rPr>
      </w:pPr>
      <w:r w:rsidRPr="00C62A75">
        <w:rPr>
          <w:color w:val="auto"/>
        </w:rPr>
        <w:t>Godziny pracy administracji: Pon. - Pt. 7.00 - 15.00</w:t>
      </w:r>
    </w:p>
    <w:p w:rsidR="000D414D" w:rsidRPr="007D1FB8" w:rsidRDefault="00DB71B3">
      <w:pPr>
        <w:pStyle w:val="Teksttreci20"/>
        <w:shd w:val="clear" w:color="auto" w:fill="auto"/>
        <w:spacing w:after="0"/>
        <w:ind w:firstLine="0"/>
        <w:jc w:val="left"/>
        <w:rPr>
          <w:color w:val="auto"/>
          <w:lang w:val="en-US"/>
        </w:rPr>
      </w:pPr>
      <w:r w:rsidRPr="007D1FB8">
        <w:rPr>
          <w:color w:val="auto"/>
          <w:lang w:val="en-US"/>
        </w:rPr>
        <w:t>Tel. 24 254 70 55</w:t>
      </w:r>
    </w:p>
    <w:p w:rsidR="000D414D" w:rsidRPr="007D1FB8" w:rsidRDefault="00DB71B3">
      <w:pPr>
        <w:pStyle w:val="Teksttreci20"/>
        <w:shd w:val="clear" w:color="auto" w:fill="auto"/>
        <w:spacing w:after="0"/>
        <w:ind w:firstLine="0"/>
        <w:jc w:val="left"/>
        <w:rPr>
          <w:color w:val="auto"/>
          <w:lang w:val="en-US"/>
        </w:rPr>
      </w:pPr>
      <w:r w:rsidRPr="007D1FB8">
        <w:rPr>
          <w:color w:val="auto"/>
          <w:lang w:val="en-US"/>
        </w:rPr>
        <w:t>Fax. 24 254 74 32, 254 74 53</w:t>
      </w:r>
    </w:p>
    <w:p w:rsidR="000D414D" w:rsidRPr="007D1FB8" w:rsidRDefault="00DB71B3">
      <w:pPr>
        <w:pStyle w:val="Teksttreci20"/>
        <w:shd w:val="clear" w:color="auto" w:fill="auto"/>
        <w:spacing w:after="297"/>
        <w:ind w:firstLine="0"/>
        <w:jc w:val="left"/>
        <w:rPr>
          <w:color w:val="auto"/>
          <w:lang w:val="en-US"/>
        </w:rPr>
      </w:pPr>
      <w:r w:rsidRPr="007D1FB8">
        <w:rPr>
          <w:color w:val="auto"/>
          <w:lang w:val="en-US"/>
        </w:rPr>
        <w:t xml:space="preserve">e-mail: </w:t>
      </w:r>
      <w:hyperlink r:id="rId7" w:history="1">
        <w:r w:rsidRPr="00C62A75">
          <w:rPr>
            <w:color w:val="auto"/>
            <w:lang w:val="en-US" w:eastAsia="en-US" w:bidi="en-US"/>
          </w:rPr>
          <w:t>mzk@mzk.kutno.pl</w:t>
        </w:r>
      </w:hyperlink>
    </w:p>
    <w:p w:rsidR="00305EFF" w:rsidRPr="00C62A75" w:rsidRDefault="00DB71B3" w:rsidP="00305EFF">
      <w:pPr>
        <w:pStyle w:val="Teksttreci20"/>
        <w:shd w:val="clear" w:color="auto" w:fill="auto"/>
        <w:spacing w:after="0" w:line="295" w:lineRule="exact"/>
        <w:ind w:firstLine="0"/>
        <w:jc w:val="left"/>
        <w:rPr>
          <w:b/>
          <w:bCs/>
          <w:color w:val="auto"/>
          <w:highlight w:val="yellow"/>
        </w:rPr>
      </w:pPr>
      <w:r w:rsidRPr="00C62A75">
        <w:rPr>
          <w:color w:val="auto"/>
        </w:rPr>
        <w:t>Postępowanie ofertowe, którego dotyczy niniejszy dokument jest oznaczone znakiem:</w:t>
      </w:r>
      <w:r w:rsidR="00305EFF" w:rsidRPr="00C62A75">
        <w:rPr>
          <w:color w:val="auto"/>
        </w:rPr>
        <w:t xml:space="preserve"> </w:t>
      </w:r>
      <w:r w:rsidR="009524A1">
        <w:rPr>
          <w:b/>
          <w:bCs/>
          <w:color w:val="auto"/>
        </w:rPr>
        <w:t>ZP/ZO/MZK-DT-2025</w:t>
      </w:r>
      <w:r w:rsidR="00305EFF" w:rsidRPr="00C62A75">
        <w:rPr>
          <w:b/>
          <w:bCs/>
          <w:color w:val="auto"/>
        </w:rPr>
        <w:t>/1</w:t>
      </w:r>
    </w:p>
    <w:p w:rsidR="000D414D" w:rsidRPr="00C62A75" w:rsidRDefault="00DB71B3" w:rsidP="00305EFF">
      <w:pPr>
        <w:pStyle w:val="Teksttreci20"/>
        <w:shd w:val="clear" w:color="auto" w:fill="auto"/>
        <w:spacing w:after="0" w:line="295" w:lineRule="exact"/>
        <w:ind w:firstLine="0"/>
        <w:jc w:val="left"/>
        <w:rPr>
          <w:color w:val="auto"/>
        </w:rPr>
      </w:pPr>
      <w:r w:rsidRPr="00C62A75">
        <w:rPr>
          <w:color w:val="auto"/>
        </w:rPr>
        <w:t>Wykonawcy we wszelkich kontaktach z zamawiającym powinni powoływać się na ten znak.</w:t>
      </w:r>
    </w:p>
    <w:p w:rsidR="00785F33" w:rsidRPr="00C62A75" w:rsidRDefault="00785F33">
      <w:pPr>
        <w:pStyle w:val="Nagwek10"/>
        <w:keepNext/>
        <w:keepLines/>
        <w:shd w:val="clear" w:color="auto" w:fill="auto"/>
        <w:spacing w:before="0"/>
        <w:rPr>
          <w:color w:val="auto"/>
        </w:rPr>
      </w:pPr>
      <w:bookmarkStart w:id="2" w:name="bookmark1"/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rPr>
          <w:color w:val="auto"/>
        </w:rPr>
      </w:pPr>
      <w:r w:rsidRPr="00C62A75">
        <w:rPr>
          <w:color w:val="auto"/>
        </w:rPr>
        <w:t>Rozdział II</w:t>
      </w:r>
      <w:bookmarkEnd w:id="2"/>
    </w:p>
    <w:p w:rsidR="000D414D" w:rsidRPr="00C62A75" w:rsidRDefault="00DB71B3">
      <w:pPr>
        <w:pStyle w:val="Teksttreci30"/>
        <w:shd w:val="clear" w:color="auto" w:fill="auto"/>
        <w:spacing w:before="0" w:after="0"/>
        <w:rPr>
          <w:color w:val="auto"/>
        </w:rPr>
      </w:pPr>
      <w:r w:rsidRPr="00C62A75">
        <w:rPr>
          <w:rStyle w:val="Teksttreci31"/>
          <w:b/>
          <w:bCs/>
          <w:color w:val="auto"/>
        </w:rPr>
        <w:t>Tryb udzielenia zamówienia</w:t>
      </w:r>
    </w:p>
    <w:p w:rsidR="00B22513" w:rsidRPr="00C62A75" w:rsidRDefault="00DB71B3" w:rsidP="00B22513">
      <w:pPr>
        <w:pStyle w:val="Teksttreci20"/>
        <w:spacing w:after="0"/>
        <w:ind w:firstLine="0"/>
        <w:jc w:val="both"/>
        <w:rPr>
          <w:iCs/>
          <w:color w:val="auto"/>
        </w:rPr>
      </w:pPr>
      <w:r w:rsidRPr="00C62A75">
        <w:rPr>
          <w:color w:val="auto"/>
        </w:rPr>
        <w:t xml:space="preserve">Postępowanie ofertowe prowadzone jest </w:t>
      </w:r>
      <w:bookmarkStart w:id="3" w:name="bookmark2"/>
      <w:r w:rsidR="00B22513" w:rsidRPr="00C62A75">
        <w:rPr>
          <w:iCs/>
          <w:color w:val="auto"/>
        </w:rPr>
        <w:t xml:space="preserve">na podstawie wewnętrznego Regulaminu udzielania zamówień publicznych o wartości poniżej kwoty 130 tys. złotych. </w:t>
      </w:r>
    </w:p>
    <w:p w:rsidR="00B22513" w:rsidRPr="00C62A75" w:rsidRDefault="00B22513" w:rsidP="00B22513">
      <w:pPr>
        <w:pStyle w:val="Teksttreci20"/>
        <w:shd w:val="clear" w:color="auto" w:fill="auto"/>
        <w:spacing w:after="0"/>
        <w:ind w:firstLine="0"/>
        <w:jc w:val="both"/>
        <w:rPr>
          <w:color w:val="auto"/>
        </w:rPr>
      </w:pPr>
    </w:p>
    <w:p w:rsidR="000D414D" w:rsidRPr="00C62A75" w:rsidRDefault="00DB71B3" w:rsidP="00B22513">
      <w:pPr>
        <w:pStyle w:val="Teksttreci20"/>
        <w:shd w:val="clear" w:color="auto" w:fill="auto"/>
        <w:spacing w:after="0"/>
        <w:ind w:firstLine="0"/>
        <w:jc w:val="both"/>
        <w:rPr>
          <w:b/>
          <w:color w:val="auto"/>
        </w:rPr>
      </w:pPr>
      <w:r w:rsidRPr="00C62A75">
        <w:rPr>
          <w:b/>
          <w:color w:val="auto"/>
        </w:rPr>
        <w:t>Rozdział III</w:t>
      </w:r>
      <w:bookmarkEnd w:id="3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Opis przedmiotu zamówienia</w:t>
      </w:r>
    </w:p>
    <w:p w:rsidR="000D414D" w:rsidRPr="00C62A75" w:rsidRDefault="00DB71B3">
      <w:pPr>
        <w:pStyle w:val="Teksttreci20"/>
        <w:numPr>
          <w:ilvl w:val="0"/>
          <w:numId w:val="1"/>
        </w:numPr>
        <w:shd w:val="clear" w:color="auto" w:fill="auto"/>
        <w:tabs>
          <w:tab w:val="left" w:pos="540"/>
        </w:tabs>
        <w:spacing w:after="0"/>
        <w:ind w:left="580"/>
        <w:jc w:val="both"/>
        <w:rPr>
          <w:color w:val="auto"/>
        </w:rPr>
      </w:pPr>
      <w:r w:rsidRPr="00C62A75">
        <w:rPr>
          <w:color w:val="auto"/>
        </w:rPr>
        <w:t>Wykonywanie ochrony fizycznej doraźnej w postaci przybycia grupy interwencyjnej Zleceniobiorcy przez 24 h, na każde telefoniczne wezwanie osoby do tego upoważnionej (kierowcy) do obiektu tj. autobusu Zamawiającego. Pobyt grupy interwencyjnej w przypadku wezwania trwać będzie do czasu załatwienia interwencji.</w:t>
      </w:r>
    </w:p>
    <w:p w:rsidR="000D414D" w:rsidRPr="00C62A75" w:rsidRDefault="00DB71B3">
      <w:pPr>
        <w:pStyle w:val="Teksttreci20"/>
        <w:numPr>
          <w:ilvl w:val="0"/>
          <w:numId w:val="1"/>
        </w:numPr>
        <w:shd w:val="clear" w:color="auto" w:fill="auto"/>
        <w:tabs>
          <w:tab w:val="left" w:pos="540"/>
        </w:tabs>
        <w:spacing w:after="0"/>
        <w:ind w:left="580"/>
        <w:jc w:val="both"/>
        <w:rPr>
          <w:color w:val="auto"/>
        </w:rPr>
      </w:pPr>
      <w:r w:rsidRPr="00C62A75">
        <w:rPr>
          <w:color w:val="auto"/>
        </w:rPr>
        <w:t>Objazdy kontrolne przystanków autobusowych Zamawiającego mające na celu zabezpieczenie przed dewastacją, zniszczeniem itp. zdarzeniami, W przypadku stwierdzenia wybryków chuligańskich Wykonawca jest obowiązany do podjęcia skutecznej interwencji celem zapobiegania wandalizmowi oraz zachowaniu ładu i porządku publicznego.</w:t>
      </w:r>
    </w:p>
    <w:p w:rsidR="003D6CBC" w:rsidRPr="00C62A75" w:rsidRDefault="00DB71B3" w:rsidP="003D6CBC">
      <w:pPr>
        <w:pStyle w:val="Teksttreci20"/>
        <w:numPr>
          <w:ilvl w:val="0"/>
          <w:numId w:val="1"/>
        </w:numPr>
        <w:shd w:val="clear" w:color="auto" w:fill="auto"/>
        <w:tabs>
          <w:tab w:val="left" w:pos="540"/>
        </w:tabs>
        <w:spacing w:after="0"/>
        <w:ind w:left="580"/>
        <w:jc w:val="both"/>
        <w:rPr>
          <w:color w:val="auto"/>
        </w:rPr>
      </w:pPr>
      <w:r w:rsidRPr="00C62A75">
        <w:rPr>
          <w:color w:val="auto"/>
        </w:rPr>
        <w:t>Prowadzenie kontroli biletów, windykacji nałożonych opłat dodatkowych i ochrony fizycznej doraźnej w pojazdach Zamawiającego. Prowadzenie kontroli biletów odbywać się będzie wg zasad określonych w § 3 umowy.</w:t>
      </w:r>
      <w:r w:rsidR="003D6CBC" w:rsidRPr="00C62A75">
        <w:rPr>
          <w:color w:val="auto"/>
        </w:rPr>
        <w:t xml:space="preserve"> Zamawiający przewiduje, że </w:t>
      </w:r>
      <w:r w:rsidR="003D6CBC" w:rsidRPr="00C62A75">
        <w:rPr>
          <w:color w:val="auto"/>
        </w:rPr>
        <w:lastRenderedPageBreak/>
        <w:t>na wynagrodzenie Wykonawcy oprócz części podstawowej składa się również:</w:t>
      </w:r>
    </w:p>
    <w:p w:rsidR="003D6CBC" w:rsidRPr="00C62A75" w:rsidRDefault="003D6CBC" w:rsidP="003D6CBC">
      <w:pPr>
        <w:pStyle w:val="Teksttreci20"/>
        <w:numPr>
          <w:ilvl w:val="0"/>
          <w:numId w:val="25"/>
        </w:numPr>
        <w:shd w:val="clear" w:color="auto" w:fill="auto"/>
        <w:tabs>
          <w:tab w:val="left" w:pos="540"/>
        </w:tabs>
        <w:spacing w:after="0"/>
        <w:jc w:val="both"/>
        <w:rPr>
          <w:color w:val="auto"/>
        </w:rPr>
      </w:pPr>
      <w:r w:rsidRPr="00C62A75">
        <w:rPr>
          <w:color w:val="auto"/>
        </w:rPr>
        <w:t xml:space="preserve">100 % wpływów z nałożonych zgodnie z prawem opłat dodatkowych: gotówkowych, kredytowych  i opłat manipulacyjnych w wysokości  wynikającej zz obowiązujących przepisów, oprócz opłat dodatkowych za spowodowanie przez   podróżnego zatrzymania lub zmiany trasy autobusu bez uzasadnionej przyczyny, które Wykonawca zobowiązany jest przekazać w całości i niezwłocznie na rachunek bankowy Zamawiającego, </w:t>
      </w:r>
    </w:p>
    <w:p w:rsidR="003D6CBC" w:rsidRPr="00C62A75" w:rsidRDefault="003D6CBC" w:rsidP="003D6CBC">
      <w:pPr>
        <w:pStyle w:val="Teksttreci20"/>
        <w:numPr>
          <w:ilvl w:val="0"/>
          <w:numId w:val="25"/>
        </w:numPr>
        <w:shd w:val="clear" w:color="auto" w:fill="auto"/>
        <w:tabs>
          <w:tab w:val="left" w:pos="540"/>
        </w:tabs>
        <w:spacing w:after="0"/>
        <w:jc w:val="both"/>
        <w:rPr>
          <w:color w:val="auto"/>
        </w:rPr>
      </w:pPr>
      <w:r w:rsidRPr="00C62A75">
        <w:rPr>
          <w:color w:val="auto"/>
        </w:rPr>
        <w:t>100 % wpływów z windykacji należności wynikających z nałożonych opłat oprócz z wyegzekwowanych opłat dodatkowych za spowodowanie przez podróżnego zatrzymania lub zmiany trasy autobusu bez uzasadnionej przyczyny, które Wykonawca zobowiązany jest przekazać w całości i niezwłocznie na rachunek bankowy Zamawiającego.</w:t>
      </w:r>
    </w:p>
    <w:p w:rsidR="003D6CBC" w:rsidRPr="00C62A75" w:rsidRDefault="003D6CBC" w:rsidP="003D6CBC">
      <w:pPr>
        <w:pStyle w:val="Teksttreci20"/>
        <w:widowControl/>
        <w:numPr>
          <w:ilvl w:val="0"/>
          <w:numId w:val="25"/>
        </w:numPr>
        <w:shd w:val="clear" w:color="auto" w:fill="auto"/>
        <w:tabs>
          <w:tab w:val="left" w:pos="540"/>
          <w:tab w:val="left" w:pos="993"/>
        </w:tabs>
        <w:suppressAutoHyphens/>
        <w:spacing w:after="0"/>
        <w:ind w:left="993"/>
        <w:jc w:val="both"/>
        <w:rPr>
          <w:color w:val="auto"/>
        </w:rPr>
      </w:pPr>
      <w:r w:rsidRPr="00C62A75">
        <w:rPr>
          <w:color w:val="auto"/>
        </w:rPr>
        <w:t>dopłata do pierwszych 50 mandatów w kwocie stanowiącej iloczyn liczby wystawionych mandatów oraz kwoty 2 zł, powiększona o należny podatek VAT.</w:t>
      </w:r>
    </w:p>
    <w:p w:rsidR="000D414D" w:rsidRPr="00C62A75" w:rsidRDefault="00DB71B3">
      <w:pPr>
        <w:pStyle w:val="Teksttreci20"/>
        <w:numPr>
          <w:ilvl w:val="0"/>
          <w:numId w:val="1"/>
        </w:numPr>
        <w:shd w:val="clear" w:color="auto" w:fill="auto"/>
        <w:tabs>
          <w:tab w:val="left" w:pos="540"/>
        </w:tabs>
        <w:spacing w:after="277"/>
        <w:ind w:left="580"/>
        <w:jc w:val="both"/>
        <w:rPr>
          <w:color w:val="auto"/>
        </w:rPr>
      </w:pPr>
      <w:r w:rsidRPr="00C62A75">
        <w:rPr>
          <w:color w:val="auto"/>
        </w:rPr>
        <w:t>Zasady wykonania zamówienia zawarte są we wzorze umowy stanowiącym załącznik nr 3 do niniejszego zaproszenia do składania ofert.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 w:line="295" w:lineRule="exact"/>
        <w:jc w:val="both"/>
        <w:rPr>
          <w:color w:val="auto"/>
        </w:rPr>
      </w:pPr>
      <w:bookmarkStart w:id="4" w:name="bookmark3"/>
      <w:r w:rsidRPr="00C62A75">
        <w:rPr>
          <w:color w:val="auto"/>
        </w:rPr>
        <w:t>Rozdział IV</w:t>
      </w:r>
      <w:bookmarkEnd w:id="4"/>
    </w:p>
    <w:p w:rsidR="000D414D" w:rsidRPr="00C62A75" w:rsidRDefault="00DB71B3">
      <w:pPr>
        <w:pStyle w:val="Teksttreci30"/>
        <w:shd w:val="clear" w:color="auto" w:fill="auto"/>
        <w:spacing w:before="0" w:after="0" w:line="295" w:lineRule="exact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Termin wykonania zamówienia</w:t>
      </w:r>
    </w:p>
    <w:p w:rsidR="000D414D" w:rsidRPr="00C62A75" w:rsidRDefault="00DB71B3">
      <w:pPr>
        <w:pStyle w:val="Teksttreci30"/>
        <w:shd w:val="clear" w:color="auto" w:fill="auto"/>
        <w:spacing w:before="0" w:after="283" w:line="295" w:lineRule="exact"/>
        <w:jc w:val="both"/>
        <w:rPr>
          <w:color w:val="auto"/>
        </w:rPr>
      </w:pPr>
      <w:r w:rsidRPr="00C62A75">
        <w:rPr>
          <w:rStyle w:val="Teksttreci3Bezpogrubienia"/>
          <w:color w:val="auto"/>
        </w:rPr>
        <w:t xml:space="preserve">Przedmiot zamówienia realizowany będzie </w:t>
      </w:r>
      <w:r w:rsidR="00D3187B" w:rsidRPr="00C62A75">
        <w:rPr>
          <w:color w:val="auto"/>
        </w:rPr>
        <w:t>od dnia 01 stycznia 2</w:t>
      </w:r>
      <w:r w:rsidR="009524A1">
        <w:rPr>
          <w:color w:val="auto"/>
        </w:rPr>
        <w:t>026</w:t>
      </w:r>
      <w:r w:rsidR="006B607C" w:rsidRPr="00C62A75">
        <w:rPr>
          <w:color w:val="auto"/>
        </w:rPr>
        <w:t xml:space="preserve"> roku do dnia 31 </w:t>
      </w:r>
      <w:r w:rsidR="009524A1">
        <w:rPr>
          <w:color w:val="auto"/>
        </w:rPr>
        <w:t>grudnia 2026</w:t>
      </w:r>
      <w:r w:rsidRPr="00C62A75">
        <w:rPr>
          <w:color w:val="auto"/>
        </w:rPr>
        <w:t xml:space="preserve"> roku.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5" w:name="bookmark4"/>
      <w:r w:rsidRPr="00C62A75">
        <w:rPr>
          <w:color w:val="auto"/>
        </w:rPr>
        <w:t>Rozdział V</w:t>
      </w:r>
      <w:bookmarkEnd w:id="5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Warunki udziału w postępowaniu</w:t>
      </w:r>
    </w:p>
    <w:p w:rsidR="000D414D" w:rsidRPr="00C62A75" w:rsidRDefault="00DB71B3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O udzielenie zamówienia mogą ubiegać się Wykonawcy, którzy nie podlegają wykluczeniu z postępowania o udzielenie zamówienia oraz spełniają warunki, dotyczące: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68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p</w:t>
      </w:r>
      <w:r w:rsidR="00DB71B3" w:rsidRPr="00C62A75">
        <w:rPr>
          <w:color w:val="auto"/>
        </w:rPr>
        <w:t>osiadania uprawnień do wykonywania działalności w zakresie ochrony mienia i kontroli biletów. Ocena spełniania warunków udziału w postępowaniu będzie dokonana na zasadzie spełnia/nie spełnia,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72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p</w:t>
      </w:r>
      <w:r w:rsidR="00DB71B3" w:rsidRPr="00C62A75">
        <w:rPr>
          <w:color w:val="auto"/>
        </w:rPr>
        <w:t>osiadania co najmniej dwuletniego doświadczenia w zakresie ochrony mienia i prowadzenia kontroli biletowej w środkach transportu publicznego. Ocena spełniania warunków udziału w postępowaniu będzie dokonana na zasadzie spełnia/nie spełnia,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75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d</w:t>
      </w:r>
      <w:r w:rsidR="00DB71B3" w:rsidRPr="00C62A75">
        <w:rPr>
          <w:color w:val="auto"/>
        </w:rPr>
        <w:t>ysponowania odpowiednim potencjałem technicznym - posiadanie co najmniej trzech samochodów służbowych</w:t>
      </w:r>
      <w:r w:rsidR="000D361D" w:rsidRPr="00C62A75">
        <w:rPr>
          <w:color w:val="auto"/>
        </w:rPr>
        <w:t xml:space="preserve"> do wykonywania zadań w ramach niniejszego zamówienia</w:t>
      </w:r>
      <w:r w:rsidR="00DB71B3" w:rsidRPr="00C62A75">
        <w:rPr>
          <w:color w:val="auto"/>
        </w:rPr>
        <w:t>. Ocena spełniania warunków udziału w postępowaniu będzie dokonana na zasadzie spełnia/nie spełnia,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75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d</w:t>
      </w:r>
      <w:r w:rsidR="00DB71B3" w:rsidRPr="00C62A75">
        <w:rPr>
          <w:color w:val="auto"/>
        </w:rPr>
        <w:t>ysponowania odpowiednim potencjałem osobowym zdolnym do wykonywania zamówienia, posiadającym szkolenia z zakresu jakości obsługi klienta i ochrony danych osobowych. Ocena spełniania warunków udziału w postępowaniu będzie dokonana na zasadzie spełnia/nie spełnia,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75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z</w:t>
      </w:r>
      <w:r w:rsidR="00DB71B3" w:rsidRPr="00C62A75">
        <w:rPr>
          <w:color w:val="auto"/>
        </w:rPr>
        <w:t>najdowania się w sytuacji ekonomicznej i finansowej zapewniającej wykonanie zamówienia. Ocena spełniania warunków udziału w postępowaniu będzie dokonana na zasadzie spełnia/nie spełnia.</w:t>
      </w:r>
    </w:p>
    <w:p w:rsidR="000D414D" w:rsidRPr="00C62A75" w:rsidRDefault="00EE4D38">
      <w:pPr>
        <w:pStyle w:val="Teksttreci20"/>
        <w:numPr>
          <w:ilvl w:val="0"/>
          <w:numId w:val="3"/>
        </w:numPr>
        <w:shd w:val="clear" w:color="auto" w:fill="auto"/>
        <w:tabs>
          <w:tab w:val="left" w:pos="1086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p</w:t>
      </w:r>
      <w:r w:rsidR="00DB71B3" w:rsidRPr="00C62A75">
        <w:rPr>
          <w:color w:val="auto"/>
        </w:rPr>
        <w:t xml:space="preserve">osiadanie ubezpieczenia od odpowiedzialności cywilnej w zakresie prowadzonej działalności związanej z przedmiotem zamówienia z minimalną sumą gwarancyjną 800 000,00 PLN (słownie: osiemset tysięcy </w:t>
      </w:r>
      <w:r w:rsidRPr="00C62A75">
        <w:rPr>
          <w:color w:val="auto"/>
        </w:rPr>
        <w:t>złotych</w:t>
      </w:r>
      <w:r w:rsidR="00DB71B3" w:rsidRPr="00C62A75">
        <w:rPr>
          <w:color w:val="auto"/>
        </w:rPr>
        <w:t>). Ocena spełniania warunków udziału w postępowaniu będzie dokonana na zasadzie spełnia/nie spełnia.</w:t>
      </w:r>
    </w:p>
    <w:p w:rsidR="000D414D" w:rsidRPr="00C62A75" w:rsidRDefault="00DB71B3">
      <w:pPr>
        <w:pStyle w:val="Teksttreci20"/>
        <w:numPr>
          <w:ilvl w:val="0"/>
          <w:numId w:val="2"/>
        </w:numPr>
        <w:shd w:val="clear" w:color="auto" w:fill="auto"/>
        <w:tabs>
          <w:tab w:val="left" w:pos="291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 xml:space="preserve">Wykonawca </w:t>
      </w:r>
      <w:r w:rsidR="00526B1B" w:rsidRPr="00C62A75">
        <w:rPr>
          <w:color w:val="auto"/>
        </w:rPr>
        <w:t xml:space="preserve">składa </w:t>
      </w:r>
      <w:r w:rsidR="000D361D" w:rsidRPr="00C62A75">
        <w:rPr>
          <w:color w:val="auto"/>
        </w:rPr>
        <w:t xml:space="preserve">oświadczenie, z którego wynika </w:t>
      </w:r>
      <w:r w:rsidRPr="00C62A75">
        <w:rPr>
          <w:color w:val="auto"/>
        </w:rPr>
        <w:t xml:space="preserve">na dzień składania ofert brak </w:t>
      </w:r>
      <w:r w:rsidR="000D361D" w:rsidRPr="00C62A75">
        <w:rPr>
          <w:color w:val="auto"/>
        </w:rPr>
        <w:t xml:space="preserve">jest </w:t>
      </w:r>
      <w:r w:rsidRPr="00C62A75">
        <w:rPr>
          <w:color w:val="auto"/>
        </w:rPr>
        <w:t xml:space="preserve">podstaw do wykluczenia z powodu niespełniania warunków, o których mowa w art. </w:t>
      </w:r>
      <w:r w:rsidR="000D361D" w:rsidRPr="00C62A75">
        <w:rPr>
          <w:color w:val="auto"/>
        </w:rPr>
        <w:t xml:space="preserve">108 ust 1 pkt 1 – 6 </w:t>
      </w:r>
      <w:r w:rsidRPr="00C62A75">
        <w:rPr>
          <w:color w:val="auto"/>
        </w:rPr>
        <w:t>ustawy PZP.</w:t>
      </w:r>
    </w:p>
    <w:p w:rsidR="000D414D" w:rsidRPr="00C62A75" w:rsidRDefault="00DB71B3">
      <w:pPr>
        <w:pStyle w:val="Teksttreci20"/>
        <w:numPr>
          <w:ilvl w:val="0"/>
          <w:numId w:val="2"/>
        </w:numPr>
        <w:shd w:val="clear" w:color="auto" w:fill="auto"/>
        <w:tabs>
          <w:tab w:val="left" w:pos="302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Wszystkie osoby fizyczne biorące udział w przygotowaniu i składaniu oferty jako Wykonawca lub w imieniu Wykonawcy obowiązane są zapoznać się z treścią klauzuli informacyjnej dotyczącej ochrony danych osobowych stanowiącej Załączniku nr 4 do niniejszego Zaproszenia,</w:t>
      </w:r>
    </w:p>
    <w:p w:rsidR="00FE0F4D" w:rsidRPr="00C62A75" w:rsidRDefault="00DB71B3" w:rsidP="00FE0F4D">
      <w:pPr>
        <w:pStyle w:val="Teksttreci20"/>
        <w:numPr>
          <w:ilvl w:val="0"/>
          <w:numId w:val="2"/>
        </w:numPr>
        <w:shd w:val="clear" w:color="auto" w:fill="auto"/>
        <w:tabs>
          <w:tab w:val="left" w:pos="298"/>
        </w:tabs>
        <w:spacing w:after="0"/>
        <w:ind w:firstLine="0"/>
        <w:jc w:val="both"/>
        <w:rPr>
          <w:b/>
          <w:color w:val="auto"/>
        </w:rPr>
      </w:pPr>
      <w:r w:rsidRPr="00C62A75">
        <w:rPr>
          <w:color w:val="auto"/>
        </w:rPr>
        <w:t xml:space="preserve">W przypadku gdy wykonawca przekazuje dane osobowe inne niż bezpośrednio jego dotyczące i nie zachodzi wyłączenie stosowania obowiązku informacyjnego, stosownie do art. 13 ust. 4 lub art. 14 ust.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C62A75">
        <w:rPr>
          <w:color w:val="auto"/>
        </w:rPr>
        <w:lastRenderedPageBreak/>
        <w:t>(Dz. Urz. UE L 119 z 04.05.2016, str. 1), dalej „RODO", Wykonawca wraz z ofertą składa oświadczenie zgodnie z</w:t>
      </w:r>
      <w:r w:rsidR="00AC69B2" w:rsidRPr="00C62A75">
        <w:rPr>
          <w:color w:val="auto"/>
        </w:rPr>
        <w:t>e</w:t>
      </w:r>
      <w:r w:rsidRPr="00C62A75">
        <w:rPr>
          <w:color w:val="auto"/>
        </w:rPr>
        <w:t xml:space="preserve"> wzorem przewidzianym w Załączniku nr </w:t>
      </w:r>
      <w:r w:rsidR="00FE0F4D" w:rsidRPr="00C62A75">
        <w:rPr>
          <w:color w:val="auto"/>
        </w:rPr>
        <w:t>4</w:t>
      </w:r>
      <w:r w:rsidRPr="00C62A75">
        <w:rPr>
          <w:color w:val="auto"/>
        </w:rPr>
        <w:t xml:space="preserve"> do niniejszego Zaproszenia.</w:t>
      </w:r>
      <w:r w:rsidR="002A43CC" w:rsidRPr="00C62A75">
        <w:rPr>
          <w:color w:val="auto"/>
        </w:rPr>
        <w:t xml:space="preserve">   </w:t>
      </w:r>
    </w:p>
    <w:p w:rsidR="00FE0F4D" w:rsidRPr="00C62A75" w:rsidRDefault="00FE0F4D" w:rsidP="00FE0F4D">
      <w:pPr>
        <w:pStyle w:val="Teksttreci20"/>
        <w:shd w:val="clear" w:color="auto" w:fill="auto"/>
        <w:tabs>
          <w:tab w:val="left" w:pos="298"/>
        </w:tabs>
        <w:spacing w:after="0"/>
        <w:ind w:firstLine="0"/>
        <w:jc w:val="both"/>
        <w:rPr>
          <w:color w:val="auto"/>
        </w:rPr>
      </w:pPr>
    </w:p>
    <w:p w:rsidR="000D414D" w:rsidRPr="00C62A75" w:rsidRDefault="00DB71B3" w:rsidP="00FE0F4D">
      <w:pPr>
        <w:pStyle w:val="Teksttreci20"/>
        <w:shd w:val="clear" w:color="auto" w:fill="auto"/>
        <w:tabs>
          <w:tab w:val="left" w:pos="298"/>
        </w:tabs>
        <w:spacing w:after="0"/>
        <w:ind w:firstLine="0"/>
        <w:jc w:val="both"/>
        <w:rPr>
          <w:b/>
          <w:color w:val="auto"/>
        </w:rPr>
      </w:pPr>
      <w:r w:rsidRPr="00C62A75">
        <w:rPr>
          <w:b/>
          <w:color w:val="auto"/>
        </w:rPr>
        <w:t>Rozdział VI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both"/>
        <w:rPr>
          <w:b/>
          <w:color w:val="auto"/>
        </w:rPr>
      </w:pPr>
      <w:r w:rsidRPr="00C62A75">
        <w:rPr>
          <w:rStyle w:val="Teksttreci21"/>
          <w:b/>
          <w:color w:val="auto"/>
        </w:rPr>
        <w:t>Wykaz oświadczeń lub dokumentów, potwierdzających spełnienie warunków udziału w postępowaniu oraz brak podstaw do wykluczenia</w:t>
      </w:r>
    </w:p>
    <w:p w:rsidR="000D414D" w:rsidRPr="00C62A75" w:rsidRDefault="00DB71B3">
      <w:pPr>
        <w:pStyle w:val="Teksttreci20"/>
        <w:numPr>
          <w:ilvl w:val="0"/>
          <w:numId w:val="4"/>
        </w:numPr>
        <w:shd w:val="clear" w:color="auto" w:fill="auto"/>
        <w:tabs>
          <w:tab w:val="left" w:pos="29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Zamawiający żąda załączenia do formularza ofertowego następujących dokumentów przez Wykonawcę w celu potwierdzenia spełnienia warunków udziału w postępowaniu ofertowym z Rozdziału V ust. 1:</w:t>
      </w:r>
    </w:p>
    <w:p w:rsidR="000D414D" w:rsidRPr="00C62A75" w:rsidRDefault="000D361D">
      <w:pPr>
        <w:pStyle w:val="Teksttreci20"/>
        <w:numPr>
          <w:ilvl w:val="0"/>
          <w:numId w:val="5"/>
        </w:numPr>
        <w:shd w:val="clear" w:color="auto" w:fill="auto"/>
        <w:tabs>
          <w:tab w:val="left" w:pos="1089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o</w:t>
      </w:r>
      <w:r w:rsidR="00DB71B3" w:rsidRPr="00C62A75">
        <w:rPr>
          <w:color w:val="auto"/>
        </w:rPr>
        <w:t>dpis koncesji na prowadzenie działalności gospodarczej w zakresie usług ochrony osób i mienia,</w:t>
      </w:r>
    </w:p>
    <w:p w:rsidR="000D414D" w:rsidRPr="00C62A75" w:rsidRDefault="00DB71B3">
      <w:pPr>
        <w:pStyle w:val="Teksttreci20"/>
        <w:numPr>
          <w:ilvl w:val="0"/>
          <w:numId w:val="5"/>
        </w:numPr>
        <w:shd w:val="clear" w:color="auto" w:fill="auto"/>
        <w:tabs>
          <w:tab w:val="left" w:pos="1096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dokumentów potwierdzających co najmniej dwuletnie doświadczenie w zakresie prowadzenia kontroli biletowej w środkach transportu publicznego (umowy, referencje, zaświadczenia) wystawione przez podmioty świadczące usług w zakresie transportu publicznego,</w:t>
      </w:r>
    </w:p>
    <w:p w:rsidR="000D414D" w:rsidRPr="00C62A75" w:rsidRDefault="000D361D">
      <w:pPr>
        <w:pStyle w:val="Teksttreci20"/>
        <w:numPr>
          <w:ilvl w:val="0"/>
          <w:numId w:val="5"/>
        </w:numPr>
        <w:shd w:val="clear" w:color="auto" w:fill="auto"/>
        <w:tabs>
          <w:tab w:val="left" w:pos="1093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w</w:t>
      </w:r>
      <w:r w:rsidR="00DB71B3" w:rsidRPr="00C62A75">
        <w:rPr>
          <w:color w:val="auto"/>
        </w:rPr>
        <w:t>ykaz pojazdów służbowych z podaniem marki, typu i numeru rejestracyjnego,</w:t>
      </w:r>
    </w:p>
    <w:p w:rsidR="000D414D" w:rsidRPr="00C62A75" w:rsidRDefault="000D361D">
      <w:pPr>
        <w:pStyle w:val="Teksttreci20"/>
        <w:numPr>
          <w:ilvl w:val="0"/>
          <w:numId w:val="5"/>
        </w:numPr>
        <w:shd w:val="clear" w:color="auto" w:fill="auto"/>
        <w:tabs>
          <w:tab w:val="left" w:pos="1096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zaświadczenia lub c</w:t>
      </w:r>
      <w:r w:rsidR="00DB71B3" w:rsidRPr="00C62A75">
        <w:rPr>
          <w:color w:val="auto"/>
        </w:rPr>
        <w:t>ertyfikaty szkoleń pracowników z zakresu jakości obsługi klienta i ochrony danych osobowych,</w:t>
      </w:r>
    </w:p>
    <w:p w:rsidR="000D414D" w:rsidRPr="00C62A75" w:rsidRDefault="000D361D">
      <w:pPr>
        <w:pStyle w:val="Teksttreci20"/>
        <w:numPr>
          <w:ilvl w:val="0"/>
          <w:numId w:val="5"/>
        </w:numPr>
        <w:shd w:val="clear" w:color="auto" w:fill="auto"/>
        <w:tabs>
          <w:tab w:val="left" w:pos="1201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k</w:t>
      </w:r>
      <w:r w:rsidR="00DB71B3" w:rsidRPr="00C62A75">
        <w:rPr>
          <w:color w:val="auto"/>
        </w:rPr>
        <w:t>opii opłaconej polisy, a w przypadku jej braku innego dokumentu potwierdzającego, że Wykonawca jest ubezpieczony od odpowiedzialności cywilnej w zakresie prowadzonej działalności związanej z przedmiotem zamówienia na minimalną sumą gwarancyjną 800.000,00 PLN (słownie: osiemset tysięcy PLN),</w:t>
      </w:r>
    </w:p>
    <w:p w:rsidR="000D414D" w:rsidRPr="00C62A75" w:rsidRDefault="00DB71B3">
      <w:pPr>
        <w:pStyle w:val="Teksttreci20"/>
        <w:numPr>
          <w:ilvl w:val="0"/>
          <w:numId w:val="5"/>
        </w:numPr>
        <w:shd w:val="clear" w:color="auto" w:fill="auto"/>
        <w:tabs>
          <w:tab w:val="left" w:pos="1093"/>
        </w:tabs>
        <w:spacing w:after="0"/>
        <w:ind w:left="780" w:firstLine="0"/>
        <w:jc w:val="both"/>
        <w:rPr>
          <w:color w:val="auto"/>
        </w:rPr>
      </w:pPr>
      <w:r w:rsidRPr="00C62A75">
        <w:rPr>
          <w:color w:val="auto"/>
        </w:rPr>
        <w:t>Oświadczenie Wykonawcy o spełnianiu warunków udziału w postępowaniu i braku podstaw do wykluczenia, zgodnie ze wzorem oświadczenia stanowiącego Załącznik Nr 2 do Zaproszenia,</w:t>
      </w:r>
    </w:p>
    <w:p w:rsidR="000D414D" w:rsidRPr="00C62A75" w:rsidRDefault="00DB71B3">
      <w:pPr>
        <w:pStyle w:val="Teksttreci20"/>
        <w:numPr>
          <w:ilvl w:val="0"/>
          <w:numId w:val="6"/>
        </w:numPr>
        <w:shd w:val="clear" w:color="auto" w:fill="auto"/>
        <w:tabs>
          <w:tab w:val="left" w:pos="29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Wszelkie dokumenty i oświadczenia powinny być sporządzone w języku polskim i złożone w oryginale. W przypadku gdy Wykonawca składa kopię jakiegoś dokumentu, musi być ona poświadczona za zgodność z oryginałem przez Wykonawcę (Wykonawca na każdej zapisanej stronie kserokopii składa własnoręczny podpis poprzedzony dopiskiem „za zgodność z oryginałem").</w:t>
      </w:r>
    </w:p>
    <w:p w:rsidR="000D361D" w:rsidRPr="00C62A75" w:rsidRDefault="000D361D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6" w:name="bookmark5"/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r w:rsidRPr="00C62A75">
        <w:rPr>
          <w:color w:val="auto"/>
        </w:rPr>
        <w:t>Rozdział VII</w:t>
      </w:r>
      <w:bookmarkEnd w:id="6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 xml:space="preserve">Informacje o sposobie porozumiewania </w:t>
      </w:r>
      <w:r w:rsidR="00D66F74" w:rsidRPr="00C62A75">
        <w:rPr>
          <w:rStyle w:val="Teksttreci31"/>
          <w:b/>
          <w:bCs/>
          <w:color w:val="auto"/>
        </w:rPr>
        <w:t>się</w:t>
      </w:r>
      <w:r w:rsidR="00366CDA" w:rsidRPr="00C62A75">
        <w:rPr>
          <w:rStyle w:val="Teksttreci31"/>
          <w:b/>
          <w:bCs/>
          <w:color w:val="auto"/>
        </w:rPr>
        <w:t xml:space="preserve"> Zamawiającego z W</w:t>
      </w:r>
      <w:r w:rsidRPr="00C62A75">
        <w:rPr>
          <w:rStyle w:val="Teksttreci31"/>
          <w:b/>
          <w:bCs/>
          <w:color w:val="auto"/>
        </w:rPr>
        <w:t>ykonawcami oraz przekazywania ośw</w:t>
      </w:r>
      <w:r w:rsidR="00366CDA" w:rsidRPr="00C62A75">
        <w:rPr>
          <w:rStyle w:val="Teksttreci31"/>
          <w:b/>
          <w:bCs/>
          <w:color w:val="auto"/>
        </w:rPr>
        <w:t>iadczeń lub dokumentów,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590"/>
        </w:tabs>
        <w:spacing w:after="0" w:line="288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Oświadczenia, wnioski, zaświadczenia, dokumenty oraz informacje Zamawiający i Wykonawca przekazują pisemnie.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Postępowanie ofertowe pr</w:t>
      </w:r>
      <w:r w:rsidR="00366CDA" w:rsidRPr="00C62A75">
        <w:rPr>
          <w:color w:val="auto"/>
        </w:rPr>
        <w:t xml:space="preserve">owadzone jest w języku polskim. 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358"/>
        </w:tabs>
        <w:spacing w:after="280"/>
        <w:ind w:firstLine="0"/>
        <w:jc w:val="both"/>
        <w:rPr>
          <w:color w:val="auto"/>
        </w:rPr>
      </w:pPr>
      <w:r w:rsidRPr="00C62A75">
        <w:rPr>
          <w:color w:val="auto"/>
        </w:rPr>
        <w:t>Zamawiający wymaga, aby wszelkie pisma związane z postępowaniem były kierowane wyłącznie na poniższy adres:</w:t>
      </w:r>
    </w:p>
    <w:p w:rsidR="000D414D" w:rsidRPr="00C62A75" w:rsidRDefault="00DB71B3">
      <w:pPr>
        <w:pStyle w:val="Teksttreci20"/>
        <w:shd w:val="clear" w:color="auto" w:fill="auto"/>
        <w:spacing w:after="0"/>
        <w:ind w:right="4640" w:firstLine="0"/>
        <w:jc w:val="left"/>
        <w:rPr>
          <w:color w:val="auto"/>
        </w:rPr>
      </w:pPr>
      <w:r w:rsidRPr="00C62A75">
        <w:rPr>
          <w:color w:val="auto"/>
        </w:rPr>
        <w:t xml:space="preserve">Miejski Zakład Komunikacji Sp. </w:t>
      </w:r>
      <w:r w:rsidR="000D361D" w:rsidRPr="00C62A75">
        <w:rPr>
          <w:color w:val="auto"/>
        </w:rPr>
        <w:t xml:space="preserve">z o.o. w Kutnie ul. Cmentarna 1, </w:t>
      </w:r>
      <w:r w:rsidRPr="00C62A75">
        <w:rPr>
          <w:color w:val="auto"/>
        </w:rPr>
        <w:t>99-300 Kutno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Godziny pracy administracji: Pon. - Pt. 7.00- 15.00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Tel. 24 254 70 55</w:t>
      </w:r>
    </w:p>
    <w:p w:rsidR="000D414D" w:rsidRPr="00C62A75" w:rsidRDefault="00DB71B3">
      <w:pPr>
        <w:pStyle w:val="Teksttreci20"/>
        <w:shd w:val="clear" w:color="auto" w:fill="auto"/>
        <w:spacing w:after="280"/>
        <w:ind w:firstLine="0"/>
        <w:jc w:val="both"/>
        <w:rPr>
          <w:color w:val="auto"/>
        </w:rPr>
      </w:pPr>
      <w:r w:rsidRPr="00C62A75">
        <w:rPr>
          <w:color w:val="auto"/>
        </w:rPr>
        <w:t>Fax. 24 254 74 32, 254 74 53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Osobami uprawnionymi do porozumiewania się z Wykonawcami jest: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0"/>
        </w:tabs>
        <w:spacing w:after="0"/>
        <w:ind w:left="740" w:firstLine="0"/>
        <w:jc w:val="left"/>
        <w:rPr>
          <w:color w:val="auto"/>
        </w:rPr>
      </w:pPr>
      <w:r w:rsidRPr="00C62A75">
        <w:rPr>
          <w:color w:val="auto"/>
        </w:rPr>
        <w:t>im</w:t>
      </w:r>
      <w:r w:rsidR="0087061E" w:rsidRPr="00C62A75">
        <w:rPr>
          <w:color w:val="auto"/>
        </w:rPr>
        <w:t xml:space="preserve">ię i nazwisko: Maciej Baranowski 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8"/>
        </w:tabs>
        <w:spacing w:after="0"/>
        <w:ind w:left="740" w:firstLine="0"/>
        <w:jc w:val="left"/>
        <w:rPr>
          <w:color w:val="auto"/>
        </w:rPr>
      </w:pPr>
      <w:r w:rsidRPr="00C62A75">
        <w:rPr>
          <w:color w:val="auto"/>
        </w:rPr>
        <w:t>stano</w:t>
      </w:r>
      <w:r w:rsidR="0087061E" w:rsidRPr="00C62A75">
        <w:rPr>
          <w:color w:val="auto"/>
        </w:rPr>
        <w:t>wisko: Dyrektor ds. Eksploatacyjno-technicznych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8"/>
        </w:tabs>
        <w:spacing w:after="277"/>
        <w:ind w:left="740" w:firstLine="0"/>
        <w:jc w:val="left"/>
        <w:rPr>
          <w:color w:val="auto"/>
        </w:rPr>
      </w:pPr>
      <w:r w:rsidRPr="00C62A75">
        <w:rPr>
          <w:color w:val="auto"/>
        </w:rPr>
        <w:t>sposób porozumiewania się: pisemnie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8"/>
        </w:tabs>
        <w:spacing w:after="0" w:line="295" w:lineRule="exact"/>
        <w:ind w:left="740" w:firstLine="0"/>
        <w:jc w:val="left"/>
        <w:rPr>
          <w:color w:val="auto"/>
        </w:rPr>
      </w:pPr>
      <w:r w:rsidRPr="00C62A75">
        <w:rPr>
          <w:color w:val="auto"/>
        </w:rPr>
        <w:t>imię i nazwisko: Michał Pakulski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8"/>
        </w:tabs>
        <w:spacing w:after="0" w:line="295" w:lineRule="exact"/>
        <w:ind w:left="740" w:firstLine="0"/>
        <w:jc w:val="left"/>
        <w:rPr>
          <w:color w:val="auto"/>
        </w:rPr>
      </w:pPr>
      <w:r w:rsidRPr="00C62A75">
        <w:rPr>
          <w:color w:val="auto"/>
        </w:rPr>
        <w:t xml:space="preserve">stanowisko: </w:t>
      </w:r>
      <w:r w:rsidR="0087061E" w:rsidRPr="00C62A75">
        <w:rPr>
          <w:color w:val="auto"/>
        </w:rPr>
        <w:t xml:space="preserve">kierownik </w:t>
      </w:r>
      <w:r w:rsidRPr="00C62A75">
        <w:rPr>
          <w:color w:val="auto"/>
        </w:rPr>
        <w:t xml:space="preserve"> Działu Eksploatacji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998"/>
        </w:tabs>
        <w:spacing w:after="0" w:line="295" w:lineRule="exact"/>
        <w:ind w:left="740" w:firstLine="0"/>
        <w:jc w:val="left"/>
        <w:rPr>
          <w:color w:val="auto"/>
        </w:rPr>
      </w:pPr>
      <w:r w:rsidRPr="00C62A75">
        <w:rPr>
          <w:color w:val="auto"/>
        </w:rPr>
        <w:t>sposób porozumiewania się: pisemnie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358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Wykonawca, może zwrócić się do Zamawiającego o wyjaśnienia dotyczące treści niniejszego zaproszenia do składania ofert lub załączników do niego w formie pisemnej nie później niż do końca dnia, w którym upływa połowa wyznaczonego terminu składania ofert.</w:t>
      </w:r>
    </w:p>
    <w:p w:rsidR="000D414D" w:rsidRPr="00C62A75" w:rsidRDefault="00DB71B3">
      <w:pPr>
        <w:pStyle w:val="Teksttreci20"/>
        <w:numPr>
          <w:ilvl w:val="0"/>
          <w:numId w:val="7"/>
        </w:numPr>
        <w:shd w:val="clear" w:color="auto" w:fill="auto"/>
        <w:tabs>
          <w:tab w:val="left" w:pos="355"/>
        </w:tabs>
        <w:spacing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Treść zapytań wraz z wyjaśnieniami Zamawiający przekazuje Wykonawcom składającym zapytania oraz zamieszcza na stronie internetowej.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 w:line="295" w:lineRule="exact"/>
        <w:jc w:val="both"/>
        <w:rPr>
          <w:color w:val="auto"/>
        </w:rPr>
      </w:pPr>
      <w:bookmarkStart w:id="7" w:name="bookmark6"/>
      <w:r w:rsidRPr="00C62A75">
        <w:rPr>
          <w:color w:val="auto"/>
        </w:rPr>
        <w:lastRenderedPageBreak/>
        <w:t>Rozdział VIII</w:t>
      </w:r>
      <w:bookmarkEnd w:id="7"/>
    </w:p>
    <w:p w:rsidR="000D414D" w:rsidRPr="00C62A75" w:rsidRDefault="00DB71B3">
      <w:pPr>
        <w:pStyle w:val="Teksttreci30"/>
        <w:shd w:val="clear" w:color="auto" w:fill="auto"/>
        <w:spacing w:before="0" w:after="0" w:line="295" w:lineRule="exact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Opis sposobu przygotowania oferty</w:t>
      </w:r>
    </w:p>
    <w:p w:rsidR="000D414D" w:rsidRPr="00C62A75" w:rsidRDefault="00DB71B3">
      <w:pPr>
        <w:pStyle w:val="Nagwek10"/>
        <w:keepNext/>
        <w:keepLines/>
        <w:numPr>
          <w:ilvl w:val="0"/>
          <w:numId w:val="9"/>
        </w:numPr>
        <w:shd w:val="clear" w:color="auto" w:fill="auto"/>
        <w:tabs>
          <w:tab w:val="left" w:pos="355"/>
        </w:tabs>
        <w:spacing w:before="0" w:line="295" w:lineRule="exact"/>
        <w:jc w:val="both"/>
        <w:rPr>
          <w:color w:val="auto"/>
        </w:rPr>
      </w:pPr>
      <w:bookmarkStart w:id="8" w:name="bookmark7"/>
      <w:r w:rsidRPr="00C62A75">
        <w:rPr>
          <w:color w:val="auto"/>
        </w:rPr>
        <w:t>Informacje ogólne:</w:t>
      </w:r>
      <w:bookmarkEnd w:id="8"/>
    </w:p>
    <w:p w:rsidR="000D414D" w:rsidRPr="00C62A75" w:rsidRDefault="00DB71B3">
      <w:pPr>
        <w:pStyle w:val="Teksttreci20"/>
        <w:numPr>
          <w:ilvl w:val="0"/>
          <w:numId w:val="10"/>
        </w:numPr>
        <w:shd w:val="clear" w:color="auto" w:fill="auto"/>
        <w:tabs>
          <w:tab w:val="left" w:pos="358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Każdy Wykonawca może złożyć tylko jedną ofertę.</w:t>
      </w:r>
    </w:p>
    <w:p w:rsidR="000D414D" w:rsidRPr="00C62A75" w:rsidRDefault="00DB71B3">
      <w:pPr>
        <w:pStyle w:val="Teksttreci20"/>
        <w:numPr>
          <w:ilvl w:val="0"/>
          <w:numId w:val="10"/>
        </w:numPr>
        <w:shd w:val="clear" w:color="auto" w:fill="auto"/>
        <w:tabs>
          <w:tab w:val="left" w:pos="373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Wszelkie koszty związane z przygotowaniem oraz dostarczeniem oferty ponosi Wykonawca.</w:t>
      </w:r>
    </w:p>
    <w:p w:rsidR="000D414D" w:rsidRPr="00C62A75" w:rsidRDefault="00DB71B3">
      <w:pPr>
        <w:pStyle w:val="Teksttreci20"/>
        <w:numPr>
          <w:ilvl w:val="0"/>
          <w:numId w:val="10"/>
        </w:numPr>
        <w:shd w:val="clear" w:color="auto" w:fill="auto"/>
        <w:tabs>
          <w:tab w:val="left" w:pos="387"/>
        </w:tabs>
        <w:spacing w:after="28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Na ofertę składają się: oferta cenowa oraz wszystkie pozostałe wymagane dokumenty (w tym oświadczenia, załączniki itp.)</w:t>
      </w:r>
    </w:p>
    <w:p w:rsidR="000D414D" w:rsidRPr="00C62A75" w:rsidRDefault="00DB71B3">
      <w:pPr>
        <w:pStyle w:val="Nagwek10"/>
        <w:keepNext/>
        <w:keepLines/>
        <w:numPr>
          <w:ilvl w:val="0"/>
          <w:numId w:val="9"/>
        </w:numPr>
        <w:shd w:val="clear" w:color="auto" w:fill="auto"/>
        <w:tabs>
          <w:tab w:val="left" w:pos="358"/>
        </w:tabs>
        <w:spacing w:before="0" w:line="295" w:lineRule="exact"/>
        <w:jc w:val="both"/>
        <w:rPr>
          <w:color w:val="auto"/>
        </w:rPr>
      </w:pPr>
      <w:bookmarkStart w:id="9" w:name="bookmark8"/>
      <w:r w:rsidRPr="00C62A75">
        <w:rPr>
          <w:color w:val="auto"/>
        </w:rPr>
        <w:t>Wymagania formalne dotyczące oferty:</w:t>
      </w:r>
      <w:bookmarkEnd w:id="9"/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66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Oferta cenowa powinna być sporządzona na formularzu ofertowym, według wzoru stanowiącego Załącznik Nr 1 do Zaproszenia,</w:t>
      </w:r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16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 xml:space="preserve">Oferta musi być sporządzona </w:t>
      </w:r>
      <w:r w:rsidR="000D361D" w:rsidRPr="00C62A75">
        <w:rPr>
          <w:color w:val="auto"/>
        </w:rPr>
        <w:t xml:space="preserve">na piśmie </w:t>
      </w:r>
      <w:r w:rsidRPr="00C62A75">
        <w:rPr>
          <w:color w:val="auto"/>
        </w:rPr>
        <w:t xml:space="preserve">w języku polskim, </w:t>
      </w:r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16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Oferta musi być podpisana przez osoby upoważnione do składania oświadczeń woli w imieniu Wykonawcy (podpis lub pieczątka imienna lub czytelny podpis). Upoważnienie</w:t>
      </w:r>
      <w:r w:rsidR="00366CDA" w:rsidRPr="00C62A75">
        <w:rPr>
          <w:color w:val="auto"/>
        </w:rPr>
        <w:t>/pełnomocnictwo</w:t>
      </w:r>
      <w:r w:rsidRPr="00C62A75">
        <w:rPr>
          <w:color w:val="auto"/>
        </w:rPr>
        <w:t xml:space="preserve"> do podpisania oferty musi być dołączone do oferty, o ile nie wynika ono z innych dokumentów załączonych przez Wykonawcę.</w:t>
      </w:r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16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Wszelkie dokumenty i oświadczenia powinny być sporządzone w języku polskim i złożone w oryginale. W przypadku, gdy Wykonawca składa kopię jakiegoś dokumentu musi być ona poświadczona za zgodnoś</w:t>
      </w:r>
      <w:r w:rsidR="00366CDA" w:rsidRPr="00C62A75">
        <w:rPr>
          <w:color w:val="auto"/>
        </w:rPr>
        <w:t xml:space="preserve">ć z oryginałem przez Wykonawcę. </w:t>
      </w:r>
      <w:r w:rsidRPr="00C62A75">
        <w:rPr>
          <w:color w:val="auto"/>
        </w:rPr>
        <w:t>Wykonawca na każdej zapisanej stronie kserokopii składa własnoręczny podpis poprzedzony dopiskiem „za zgodność z oryginałem". Jeżeli do reprezentowania Wykonawcy upoważnione są łącznie dwie lub więcej osób, kopie dokumentów muszą być potwierdzone za zgodność z oryginałem przez te osoby.</w:t>
      </w:r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27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Jeżeli któryś z wymaganych dokumentów składanych przez Wykonawcę jest sporządzony w języku obcym dokument taki należy złożyć wraz z tłumaczeniem na język polski poświadczony przez Wykonawcę. Dokumenty sporządzone w języku obcym bez wymaganych tłumaczeń nie będą brane pod uwagę,</w:t>
      </w:r>
    </w:p>
    <w:p w:rsidR="000D414D" w:rsidRPr="00C62A75" w:rsidRDefault="00DB71B3">
      <w:pPr>
        <w:pStyle w:val="Teksttreci20"/>
        <w:numPr>
          <w:ilvl w:val="0"/>
          <w:numId w:val="11"/>
        </w:numPr>
        <w:shd w:val="clear" w:color="auto" w:fill="auto"/>
        <w:tabs>
          <w:tab w:val="left" w:pos="316"/>
        </w:tabs>
        <w:spacing w:after="300"/>
        <w:ind w:firstLine="0"/>
        <w:jc w:val="both"/>
        <w:rPr>
          <w:color w:val="auto"/>
        </w:rPr>
      </w:pPr>
      <w:r w:rsidRPr="00C62A75">
        <w:rPr>
          <w:color w:val="auto"/>
        </w:rPr>
        <w:t>Zaleca się, aby wszystkie strony oferty były ponumerowane. Ponadto, wszelkie miejsca, w których Wykonawca naniósł zmiany, muszą być przez niego parafowane.</w:t>
      </w:r>
    </w:p>
    <w:p w:rsidR="000D414D" w:rsidRPr="00C62A75" w:rsidRDefault="00DB71B3">
      <w:pPr>
        <w:pStyle w:val="Nagwek10"/>
        <w:keepNext/>
        <w:keepLines/>
        <w:numPr>
          <w:ilvl w:val="0"/>
          <w:numId w:val="9"/>
        </w:numPr>
        <w:shd w:val="clear" w:color="auto" w:fill="auto"/>
        <w:tabs>
          <w:tab w:val="left" w:pos="302"/>
        </w:tabs>
        <w:spacing w:before="0"/>
        <w:jc w:val="both"/>
        <w:rPr>
          <w:color w:val="auto"/>
        </w:rPr>
      </w:pPr>
      <w:bookmarkStart w:id="10" w:name="bookmark9"/>
      <w:r w:rsidRPr="00C62A75">
        <w:rPr>
          <w:color w:val="auto"/>
        </w:rPr>
        <w:t>Sposób pakowania i dostarczenia oferty</w:t>
      </w:r>
      <w:bookmarkEnd w:id="10"/>
    </w:p>
    <w:p w:rsidR="000D414D" w:rsidRPr="00C62A75" w:rsidRDefault="00DB71B3" w:rsidP="00A95A0B">
      <w:pPr>
        <w:pStyle w:val="Teksttreci20"/>
        <w:shd w:val="clear" w:color="auto" w:fill="auto"/>
        <w:tabs>
          <w:tab w:val="left" w:pos="302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Zaleca się, aby Wykonawca zamieścił ofertę w nieprzezroczystej kopercie z tym, że:</w:t>
      </w:r>
    </w:p>
    <w:p w:rsidR="000D414D" w:rsidRPr="00C62A75" w:rsidRDefault="00DB71B3">
      <w:pPr>
        <w:pStyle w:val="Teksttreci20"/>
        <w:numPr>
          <w:ilvl w:val="0"/>
          <w:numId w:val="13"/>
        </w:numPr>
        <w:shd w:val="clear" w:color="auto" w:fill="auto"/>
        <w:tabs>
          <w:tab w:val="left" w:pos="1069"/>
        </w:tabs>
        <w:spacing w:after="0"/>
        <w:ind w:left="760" w:firstLine="0"/>
        <w:jc w:val="both"/>
        <w:rPr>
          <w:b/>
          <w:color w:val="auto"/>
        </w:rPr>
      </w:pPr>
      <w:r w:rsidRPr="00C62A75">
        <w:rPr>
          <w:color w:val="auto"/>
        </w:rPr>
        <w:t xml:space="preserve">koperta powinna być zaadresowana na Zamawiającego, zawierać oznaczenie </w:t>
      </w:r>
      <w:r w:rsidRPr="00C62A75">
        <w:rPr>
          <w:b/>
          <w:color w:val="auto"/>
        </w:rPr>
        <w:t>„</w:t>
      </w:r>
      <w:r w:rsidR="007338CA" w:rsidRPr="00C62A75">
        <w:rPr>
          <w:b/>
          <w:color w:val="auto"/>
        </w:rPr>
        <w:t>O</w:t>
      </w:r>
      <w:r w:rsidRPr="00C62A75">
        <w:rPr>
          <w:b/>
          <w:color w:val="auto"/>
        </w:rPr>
        <w:t xml:space="preserve">ferta na prowadzenie ochrony doraźnej i kontroli biletów dla Miejskiego Zakładu </w:t>
      </w:r>
      <w:r w:rsidR="004856F8" w:rsidRPr="00C62A75">
        <w:rPr>
          <w:b/>
          <w:color w:val="auto"/>
        </w:rPr>
        <w:t>Komunikacji Sp. z o.</w:t>
      </w:r>
      <w:r w:rsidRPr="00C62A75">
        <w:rPr>
          <w:b/>
          <w:color w:val="auto"/>
        </w:rPr>
        <w:t>o. w Kutnie</w:t>
      </w:r>
      <w:r w:rsidR="007338CA" w:rsidRPr="00C62A75">
        <w:rPr>
          <w:b/>
          <w:color w:val="auto"/>
        </w:rPr>
        <w:t xml:space="preserve">” </w:t>
      </w:r>
      <w:r w:rsidRPr="00C62A75">
        <w:rPr>
          <w:b/>
          <w:color w:val="auto"/>
        </w:rPr>
        <w:t>oraz „nie</w:t>
      </w:r>
      <w:r w:rsidR="0055795F" w:rsidRPr="00C62A75">
        <w:rPr>
          <w:b/>
          <w:color w:val="auto"/>
        </w:rPr>
        <w:t xml:space="preserve"> otwierać" przed </w:t>
      </w:r>
      <w:r w:rsidR="007D1FB8">
        <w:rPr>
          <w:b/>
          <w:color w:val="auto"/>
        </w:rPr>
        <w:t>27</w:t>
      </w:r>
      <w:r w:rsidR="00366CDA" w:rsidRPr="00C62A75">
        <w:rPr>
          <w:b/>
          <w:color w:val="auto"/>
        </w:rPr>
        <w:t xml:space="preserve"> </w:t>
      </w:r>
      <w:r w:rsidR="009524A1">
        <w:rPr>
          <w:b/>
          <w:color w:val="auto"/>
        </w:rPr>
        <w:t>grudnia 2025</w:t>
      </w:r>
      <w:r w:rsidRPr="00C62A75">
        <w:rPr>
          <w:b/>
          <w:color w:val="auto"/>
        </w:rPr>
        <w:t xml:space="preserve"> roku </w:t>
      </w:r>
      <w:r w:rsidR="007338CA" w:rsidRPr="00C62A75">
        <w:rPr>
          <w:b/>
          <w:color w:val="auto"/>
        </w:rPr>
        <w:t xml:space="preserve">do </w:t>
      </w:r>
      <w:r w:rsidRPr="00C62A75">
        <w:rPr>
          <w:b/>
          <w:color w:val="auto"/>
        </w:rPr>
        <w:t xml:space="preserve">godz. </w:t>
      </w:r>
      <w:r w:rsidR="009524A1">
        <w:rPr>
          <w:rStyle w:val="Teksttreci22"/>
          <w:bCs w:val="0"/>
          <w:color w:val="auto"/>
        </w:rPr>
        <w:t>12</w:t>
      </w:r>
      <w:r w:rsidRPr="00C62A75">
        <w:rPr>
          <w:rStyle w:val="Teksttreci2105pt"/>
          <w:bCs w:val="0"/>
          <w:color w:val="auto"/>
        </w:rPr>
        <w:t>:</w:t>
      </w:r>
      <w:r w:rsidRPr="00C62A75">
        <w:rPr>
          <w:rStyle w:val="Teksttreci22"/>
          <w:bCs w:val="0"/>
          <w:color w:val="auto"/>
        </w:rPr>
        <w:t>00</w:t>
      </w:r>
      <w:r w:rsidRPr="00C62A75">
        <w:rPr>
          <w:rStyle w:val="Teksttreci2105pt"/>
          <w:b w:val="0"/>
          <w:bCs w:val="0"/>
          <w:color w:val="auto"/>
        </w:rPr>
        <w:t>.</w:t>
      </w:r>
    </w:p>
    <w:p w:rsidR="000D414D" w:rsidRPr="00C62A75" w:rsidRDefault="00DB71B3">
      <w:pPr>
        <w:pStyle w:val="Teksttreci20"/>
        <w:numPr>
          <w:ilvl w:val="0"/>
          <w:numId w:val="13"/>
        </w:numPr>
        <w:shd w:val="clear" w:color="auto" w:fill="auto"/>
        <w:tabs>
          <w:tab w:val="left" w:pos="1069"/>
        </w:tabs>
        <w:spacing w:after="300"/>
        <w:ind w:left="760" w:firstLine="0"/>
        <w:jc w:val="both"/>
        <w:rPr>
          <w:color w:val="auto"/>
        </w:rPr>
      </w:pPr>
      <w:r w:rsidRPr="00C62A75">
        <w:rPr>
          <w:color w:val="auto"/>
        </w:rPr>
        <w:t>wskazane jest podanie również znaku zaproszenia, o kt</w:t>
      </w:r>
      <w:r w:rsidR="00831E54" w:rsidRPr="00C62A75">
        <w:rPr>
          <w:color w:val="auto"/>
        </w:rPr>
        <w:t>órym mowa w rozdziale pierwszym.</w:t>
      </w:r>
    </w:p>
    <w:p w:rsidR="000D414D" w:rsidRPr="00C62A75" w:rsidRDefault="00DB71B3">
      <w:pPr>
        <w:pStyle w:val="Nagwek10"/>
        <w:keepNext/>
        <w:keepLines/>
        <w:numPr>
          <w:ilvl w:val="0"/>
          <w:numId w:val="9"/>
        </w:numPr>
        <w:shd w:val="clear" w:color="auto" w:fill="auto"/>
        <w:tabs>
          <w:tab w:val="left" w:pos="309"/>
        </w:tabs>
        <w:spacing w:before="0"/>
        <w:jc w:val="both"/>
        <w:rPr>
          <w:color w:val="auto"/>
        </w:rPr>
      </w:pPr>
      <w:bookmarkStart w:id="11" w:name="bookmark10"/>
      <w:r w:rsidRPr="00C62A75">
        <w:rPr>
          <w:color w:val="auto"/>
        </w:rPr>
        <w:t>Zmiana, wycofanie oferty</w:t>
      </w:r>
      <w:bookmarkEnd w:id="11"/>
    </w:p>
    <w:p w:rsidR="000D414D" w:rsidRPr="00C62A75" w:rsidRDefault="00DB71B3">
      <w:pPr>
        <w:pStyle w:val="Teksttreci20"/>
        <w:numPr>
          <w:ilvl w:val="0"/>
          <w:numId w:val="14"/>
        </w:numPr>
        <w:shd w:val="clear" w:color="auto" w:fill="auto"/>
        <w:tabs>
          <w:tab w:val="left" w:pos="323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Wykonawca może wprowadzić zmiany oraz wycofać złożoną przez siebie ofertę przed terminem składania ofert,</w:t>
      </w:r>
    </w:p>
    <w:p w:rsidR="000D414D" w:rsidRPr="00C62A75" w:rsidRDefault="00DB71B3">
      <w:pPr>
        <w:pStyle w:val="Teksttreci20"/>
        <w:numPr>
          <w:ilvl w:val="0"/>
          <w:numId w:val="15"/>
        </w:numPr>
        <w:shd w:val="clear" w:color="auto" w:fill="auto"/>
        <w:tabs>
          <w:tab w:val="left" w:pos="1065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w przypadku wycofania oferty, Wykonawca składa pisemne oświadczenie, że ofertę swą wycofuje,</w:t>
      </w:r>
    </w:p>
    <w:p w:rsidR="000D414D" w:rsidRPr="00C62A75" w:rsidRDefault="00DB71B3">
      <w:pPr>
        <w:pStyle w:val="Teksttreci20"/>
        <w:numPr>
          <w:ilvl w:val="0"/>
          <w:numId w:val="15"/>
        </w:numPr>
        <w:shd w:val="clear" w:color="auto" w:fill="auto"/>
        <w:tabs>
          <w:tab w:val="left" w:pos="1080"/>
        </w:tabs>
        <w:spacing w:after="0"/>
        <w:ind w:left="760" w:firstLine="0"/>
        <w:jc w:val="both"/>
        <w:rPr>
          <w:color w:val="auto"/>
        </w:rPr>
      </w:pPr>
      <w:r w:rsidRPr="00C62A75">
        <w:rPr>
          <w:color w:val="auto"/>
        </w:rPr>
        <w:t>w przypadku zmiany oferty, Wykonawca składa pisemne oświadczenie, iż ofertę swą zmienia, określając zakres i rodzaj tych zmian, a jeśli oświadczenie o zmianie pociąga za sobą konieczność wymiany czy też przedłożenia nowych dokumentów - Wykonawca winien dokumenty te złożyć.</w:t>
      </w:r>
    </w:p>
    <w:p w:rsidR="000D414D" w:rsidRPr="00C62A75" w:rsidRDefault="00DB71B3">
      <w:pPr>
        <w:pStyle w:val="Teksttreci20"/>
        <w:numPr>
          <w:ilvl w:val="0"/>
          <w:numId w:val="14"/>
        </w:numPr>
        <w:shd w:val="clear" w:color="auto" w:fill="auto"/>
        <w:tabs>
          <w:tab w:val="left" w:pos="316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Powyższe oświadczenie i ew. dokumenty należy zamieścić w zamkniętej kopercie zaadresowanej zgodnie z punktem 3.1) a) Rozdziału VIII z dopiskiem „zmiana"</w:t>
      </w:r>
      <w:r w:rsidR="000B083C" w:rsidRPr="00C62A75">
        <w:rPr>
          <w:color w:val="auto"/>
        </w:rPr>
        <w:t>.</w:t>
      </w:r>
    </w:p>
    <w:p w:rsidR="000D414D" w:rsidRPr="00C62A75" w:rsidRDefault="00DB71B3">
      <w:pPr>
        <w:pStyle w:val="Teksttreci20"/>
        <w:numPr>
          <w:ilvl w:val="0"/>
          <w:numId w:val="14"/>
        </w:numPr>
        <w:shd w:val="clear" w:color="auto" w:fill="auto"/>
        <w:tabs>
          <w:tab w:val="left" w:pos="309"/>
        </w:tabs>
        <w:spacing w:after="297"/>
        <w:ind w:firstLine="0"/>
        <w:jc w:val="both"/>
        <w:rPr>
          <w:color w:val="auto"/>
        </w:rPr>
      </w:pPr>
      <w:r w:rsidRPr="00C62A75">
        <w:rPr>
          <w:color w:val="auto"/>
        </w:rPr>
        <w:t xml:space="preserve">Wykonawca nie może wprowadzić zmian do oferty oraz wycofać jej po </w:t>
      </w:r>
      <w:r w:rsidR="000B083C" w:rsidRPr="00C62A75">
        <w:rPr>
          <w:color w:val="auto"/>
        </w:rPr>
        <w:t>upływie terminu składania ofert.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 w:line="295" w:lineRule="exact"/>
        <w:jc w:val="both"/>
        <w:rPr>
          <w:color w:val="auto"/>
        </w:rPr>
      </w:pPr>
      <w:bookmarkStart w:id="12" w:name="bookmark11"/>
      <w:r w:rsidRPr="00C62A75">
        <w:rPr>
          <w:color w:val="auto"/>
        </w:rPr>
        <w:t>Rozdział IX</w:t>
      </w:r>
      <w:bookmarkEnd w:id="12"/>
    </w:p>
    <w:p w:rsidR="000D414D" w:rsidRPr="00C62A75" w:rsidRDefault="00DB71B3">
      <w:pPr>
        <w:pStyle w:val="Teksttreci30"/>
        <w:shd w:val="clear" w:color="auto" w:fill="auto"/>
        <w:spacing w:before="0" w:after="0" w:line="295" w:lineRule="exact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Miejsce, sposób I termin składania ofert</w:t>
      </w:r>
    </w:p>
    <w:p w:rsidR="000D414D" w:rsidRPr="00C62A75" w:rsidRDefault="00DB71B3">
      <w:pPr>
        <w:pStyle w:val="Teksttreci20"/>
        <w:numPr>
          <w:ilvl w:val="0"/>
          <w:numId w:val="16"/>
        </w:numPr>
        <w:shd w:val="clear" w:color="auto" w:fill="auto"/>
        <w:tabs>
          <w:tab w:val="left" w:pos="287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Oferty należy składać w siedzibie Zamawiającego MZK Sp. z o.o. w Kutnie, ul. Cmentarna 1, w sekretariacie.</w:t>
      </w:r>
    </w:p>
    <w:p w:rsidR="000D414D" w:rsidRPr="00C62A75" w:rsidRDefault="00DB71B3">
      <w:pPr>
        <w:pStyle w:val="Teksttreci20"/>
        <w:numPr>
          <w:ilvl w:val="0"/>
          <w:numId w:val="16"/>
        </w:numPr>
        <w:shd w:val="clear" w:color="auto" w:fill="auto"/>
        <w:tabs>
          <w:tab w:val="left" w:pos="351"/>
        </w:tabs>
        <w:spacing w:after="0"/>
        <w:ind w:firstLine="0"/>
        <w:jc w:val="both"/>
        <w:rPr>
          <w:b/>
          <w:color w:val="auto"/>
        </w:rPr>
      </w:pPr>
      <w:r w:rsidRPr="00C62A75">
        <w:rPr>
          <w:color w:val="auto"/>
        </w:rPr>
        <w:t xml:space="preserve">Termin składania ofert upływa dnia </w:t>
      </w:r>
      <w:r w:rsidR="007D1FB8">
        <w:rPr>
          <w:rStyle w:val="Teksttreci2Pogrubienie"/>
          <w:color w:val="auto"/>
        </w:rPr>
        <w:t>27</w:t>
      </w:r>
      <w:r w:rsidR="00366CDA" w:rsidRPr="00C62A75">
        <w:rPr>
          <w:rStyle w:val="Teksttreci2Pogrubienie"/>
          <w:color w:val="auto"/>
        </w:rPr>
        <w:t xml:space="preserve"> </w:t>
      </w:r>
      <w:r w:rsidR="009524A1">
        <w:rPr>
          <w:rStyle w:val="Teksttreci2Pogrubienie"/>
          <w:color w:val="auto"/>
        </w:rPr>
        <w:t>grudnia 2025</w:t>
      </w:r>
      <w:r w:rsidRPr="00C62A75">
        <w:rPr>
          <w:rStyle w:val="Teksttreci2Pogrubienie"/>
          <w:color w:val="auto"/>
        </w:rPr>
        <w:t xml:space="preserve"> </w:t>
      </w:r>
      <w:r w:rsidRPr="00C62A75">
        <w:rPr>
          <w:color w:val="auto"/>
        </w:rPr>
        <w:t xml:space="preserve">roku o </w:t>
      </w:r>
      <w:r w:rsidRPr="00C62A75">
        <w:rPr>
          <w:b/>
          <w:color w:val="auto"/>
        </w:rPr>
        <w:t>godz. 1</w:t>
      </w:r>
      <w:r w:rsidR="009524A1">
        <w:rPr>
          <w:b/>
          <w:color w:val="auto"/>
        </w:rPr>
        <w:t>1</w:t>
      </w:r>
      <w:r w:rsidRPr="00C62A75">
        <w:rPr>
          <w:b/>
          <w:color w:val="auto"/>
        </w:rPr>
        <w:t>:00.</w:t>
      </w:r>
    </w:p>
    <w:p w:rsidR="000D414D" w:rsidRPr="00C62A75" w:rsidRDefault="00DB71B3">
      <w:pPr>
        <w:pStyle w:val="Teksttreci20"/>
        <w:numPr>
          <w:ilvl w:val="0"/>
          <w:numId w:val="16"/>
        </w:numPr>
        <w:shd w:val="clear" w:color="auto" w:fill="auto"/>
        <w:tabs>
          <w:tab w:val="left" w:pos="351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Oferty otrzymane po podanym terminie będą odrzucone i nie będą rozpatrywane.</w:t>
      </w:r>
    </w:p>
    <w:p w:rsidR="000D414D" w:rsidRPr="00C62A75" w:rsidRDefault="00DB71B3">
      <w:pPr>
        <w:pStyle w:val="Teksttreci20"/>
        <w:numPr>
          <w:ilvl w:val="0"/>
          <w:numId w:val="16"/>
        </w:numPr>
        <w:shd w:val="clear" w:color="auto" w:fill="auto"/>
        <w:tabs>
          <w:tab w:val="left" w:pos="358"/>
        </w:tabs>
        <w:spacing w:after="280"/>
        <w:ind w:firstLine="0"/>
        <w:jc w:val="both"/>
        <w:rPr>
          <w:color w:val="auto"/>
        </w:rPr>
      </w:pPr>
      <w:r w:rsidRPr="00C62A75">
        <w:rPr>
          <w:color w:val="auto"/>
        </w:rPr>
        <w:lastRenderedPageBreak/>
        <w:t>Zamawiający wybierze ofertę najkorzystniejszą spośród ofert Wykonawców, którzy wykażą się spełnieniem warunków udziału w przedmiotowym postępowaniu.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13" w:name="bookmark12"/>
      <w:r w:rsidRPr="00C62A75">
        <w:rPr>
          <w:color w:val="auto"/>
        </w:rPr>
        <w:t>Rozdział X</w:t>
      </w:r>
      <w:bookmarkEnd w:id="13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Opis sposobu obliczania ceny</w:t>
      </w:r>
    </w:p>
    <w:p w:rsidR="000D414D" w:rsidRPr="00C62A75" w:rsidRDefault="00DB71B3">
      <w:pPr>
        <w:pStyle w:val="Teksttreci20"/>
        <w:numPr>
          <w:ilvl w:val="0"/>
          <w:numId w:val="17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Cenę należy ustalić na podstawie kalkulacji własnej, biorąc pod uwagę przedmiot zamówienia. Wykonawca powinien obliczyć cenę oferty zgodnie z załączonym formularzem ofertowym.</w:t>
      </w:r>
    </w:p>
    <w:p w:rsidR="000D414D" w:rsidRPr="00C62A75" w:rsidRDefault="00DB71B3">
      <w:pPr>
        <w:pStyle w:val="Teksttreci20"/>
        <w:numPr>
          <w:ilvl w:val="0"/>
          <w:numId w:val="17"/>
        </w:numPr>
        <w:shd w:val="clear" w:color="auto" w:fill="auto"/>
        <w:tabs>
          <w:tab w:val="left" w:pos="351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Cena musi być wyrażona w złotych polskich, do której należy doliczyć podatek od towarów i usług (VAT). Cena oferty musi być podana cyfrowo i słownie</w:t>
      </w:r>
      <w:r w:rsidR="00D9474D" w:rsidRPr="00C62A75">
        <w:rPr>
          <w:color w:val="auto"/>
        </w:rPr>
        <w:t>.</w:t>
      </w:r>
    </w:p>
    <w:p w:rsidR="000D414D" w:rsidRPr="00C62A75" w:rsidRDefault="00DB71B3">
      <w:pPr>
        <w:pStyle w:val="Teksttreci20"/>
        <w:numPr>
          <w:ilvl w:val="0"/>
          <w:numId w:val="17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Cena ma uwzględniać wszelkie koszty konieczne dla prawidłowego wykonania zamówienia.</w:t>
      </w:r>
    </w:p>
    <w:p w:rsidR="000D414D" w:rsidRPr="00C62A75" w:rsidRDefault="00DB71B3">
      <w:pPr>
        <w:pStyle w:val="Teksttreci20"/>
        <w:numPr>
          <w:ilvl w:val="0"/>
          <w:numId w:val="17"/>
        </w:numPr>
        <w:shd w:val="clear" w:color="auto" w:fill="auto"/>
        <w:tabs>
          <w:tab w:val="left" w:pos="358"/>
        </w:tabs>
        <w:spacing w:after="280"/>
        <w:ind w:firstLine="0"/>
        <w:jc w:val="both"/>
        <w:rPr>
          <w:color w:val="auto"/>
        </w:rPr>
      </w:pPr>
      <w:r w:rsidRPr="00C62A75">
        <w:rPr>
          <w:color w:val="auto"/>
        </w:rPr>
        <w:t>Rozliczenia między Zamawiającym a Wykonawcą będą prowadzone wyłącznie w złotych polskich.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14" w:name="bookmark13"/>
      <w:r w:rsidRPr="00C62A75">
        <w:rPr>
          <w:color w:val="auto"/>
        </w:rPr>
        <w:t>Rozdział XI</w:t>
      </w:r>
      <w:bookmarkEnd w:id="14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 xml:space="preserve">Opis kryteriów, którymi zamawiający </w:t>
      </w:r>
      <w:r w:rsidR="00A313AB" w:rsidRPr="00C62A75">
        <w:rPr>
          <w:rStyle w:val="Teksttreci31"/>
          <w:b/>
          <w:bCs/>
          <w:color w:val="auto"/>
        </w:rPr>
        <w:t>będzie</w:t>
      </w:r>
      <w:r w:rsidRPr="00C62A75">
        <w:rPr>
          <w:rStyle w:val="Teksttreci31"/>
          <w:b/>
          <w:bCs/>
          <w:color w:val="auto"/>
        </w:rPr>
        <w:t xml:space="preserve"> </w:t>
      </w:r>
      <w:r w:rsidR="00A313AB" w:rsidRPr="00C62A75">
        <w:rPr>
          <w:rStyle w:val="Teksttreci31"/>
          <w:b/>
          <w:bCs/>
          <w:color w:val="auto"/>
        </w:rPr>
        <w:t>się</w:t>
      </w:r>
      <w:r w:rsidRPr="00C62A75">
        <w:rPr>
          <w:rStyle w:val="Teksttreci31"/>
          <w:b/>
          <w:bCs/>
          <w:color w:val="auto"/>
        </w:rPr>
        <w:t xml:space="preserve"> kierował przy wyborze oferty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37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 ofertę najkorzystniejszą zostanie uznana oferta z najniższą ceną.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1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Jedynym kryterium wyboru ofert jest cena ofertowa brutto za wykonanie jednej kontroli.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1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 xml:space="preserve">Znaczenie kryterium ceny - 100 </w:t>
      </w:r>
      <w:r w:rsidRPr="00C62A75">
        <w:rPr>
          <w:rStyle w:val="Teksttreci2115ptKursywa"/>
          <w:color w:val="auto"/>
        </w:rPr>
        <w:t>%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Wykonawca pozostaje związany ofertą przez okres 30 dni.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Bieg terminu związania ofertą rozpoczyna się wraz z upływem terminu składania ofert.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Wyjaśnienie w toku badania i oceny ofert.</w:t>
      </w:r>
    </w:p>
    <w:p w:rsidR="000D414D" w:rsidRPr="00C62A75" w:rsidRDefault="00DB71B3">
      <w:pPr>
        <w:pStyle w:val="Teksttreci20"/>
        <w:numPr>
          <w:ilvl w:val="0"/>
          <w:numId w:val="19"/>
        </w:numPr>
        <w:shd w:val="clear" w:color="auto" w:fill="auto"/>
        <w:tabs>
          <w:tab w:val="left" w:pos="1113"/>
        </w:tabs>
        <w:spacing w:after="0"/>
        <w:ind w:left="740" w:firstLine="0"/>
        <w:jc w:val="both"/>
        <w:rPr>
          <w:color w:val="auto"/>
        </w:rPr>
      </w:pPr>
      <w:r w:rsidRPr="00C62A75">
        <w:rPr>
          <w:color w:val="auto"/>
        </w:rPr>
        <w:t xml:space="preserve">W toku badania i oceny ofert Zamawiający może żądać od Wykonawców wyjaśnień dotyczących treści złożonych ofert. Niedopuszczalne jest </w:t>
      </w:r>
      <w:r w:rsidR="00D9474D" w:rsidRPr="00C62A75">
        <w:rPr>
          <w:color w:val="auto"/>
        </w:rPr>
        <w:t xml:space="preserve">prowadzenie między Zamawiającym, </w:t>
      </w:r>
      <w:r w:rsidRPr="00C62A75">
        <w:rPr>
          <w:color w:val="auto"/>
        </w:rPr>
        <w:t>a Wykonawcą negocjacji dotyczących złożonej oferty oraz dokonywanie jakiejkolwiek zmiany w jej treści z zastrzeżeniem punktów 2 i 3 poniżej.</w:t>
      </w:r>
    </w:p>
    <w:p w:rsidR="000D414D" w:rsidRPr="00C62A75" w:rsidRDefault="00DB71B3">
      <w:pPr>
        <w:pStyle w:val="Teksttreci20"/>
        <w:numPr>
          <w:ilvl w:val="0"/>
          <w:numId w:val="19"/>
        </w:numPr>
        <w:shd w:val="clear" w:color="auto" w:fill="auto"/>
        <w:tabs>
          <w:tab w:val="left" w:pos="1113"/>
        </w:tabs>
        <w:spacing w:after="0"/>
        <w:ind w:left="740" w:firstLine="0"/>
        <w:jc w:val="both"/>
        <w:rPr>
          <w:color w:val="auto"/>
        </w:rPr>
      </w:pPr>
      <w:r w:rsidRPr="00C62A75">
        <w:rPr>
          <w:color w:val="auto"/>
        </w:rPr>
        <w:t>Zamawiający poprawi w ofercie oczywiste omyłki pisarskie, omyłki rachunkowe z uwzględnieniem konsekwencji rachunkowych dokonanych poprawek, niezwłocznie zawiadamiając o tym Wykonawcę, którego oferta została poprawiona.</w:t>
      </w:r>
    </w:p>
    <w:p w:rsidR="000D414D" w:rsidRPr="00C62A75" w:rsidRDefault="00DB71B3">
      <w:pPr>
        <w:pStyle w:val="Teksttreci20"/>
        <w:numPr>
          <w:ilvl w:val="0"/>
          <w:numId w:val="19"/>
        </w:numPr>
        <w:shd w:val="clear" w:color="auto" w:fill="auto"/>
        <w:tabs>
          <w:tab w:val="left" w:pos="1113"/>
        </w:tabs>
        <w:spacing w:after="0"/>
        <w:ind w:left="740" w:firstLine="0"/>
        <w:jc w:val="both"/>
        <w:rPr>
          <w:color w:val="auto"/>
        </w:rPr>
      </w:pPr>
      <w:r w:rsidRPr="00C62A75">
        <w:rPr>
          <w:color w:val="auto"/>
        </w:rPr>
        <w:t xml:space="preserve">Zamawiający poprawi w ofercie inne omyłki polegające na niezgodności oferty z </w:t>
      </w:r>
      <w:r w:rsidR="00366CDA" w:rsidRPr="00C62A75">
        <w:rPr>
          <w:color w:val="auto"/>
        </w:rPr>
        <w:t>zapytaniem ofertowym</w:t>
      </w:r>
      <w:r w:rsidRPr="00C62A75">
        <w:rPr>
          <w:color w:val="auto"/>
        </w:rPr>
        <w:t>, niepowodujące istotnych zmian w treści oferty, niezwłocznie zawiadamiając o tym Wykonawcę, którego oferta została poprawiona. Oferta Wykonawcy, który w terminie 3 dni od dnia doręczenia zawiadomienia nie zgodzi się na poprawienie takiej omyłki, podlega odrzuceniu.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Zamawiający odrzuci ofertę, jeżeli w trakcie jej sprawdzenia stwierdzi że:</w:t>
      </w:r>
    </w:p>
    <w:p w:rsidR="000D414D" w:rsidRPr="00C62A75" w:rsidRDefault="00DB71B3">
      <w:pPr>
        <w:pStyle w:val="Teksttreci20"/>
        <w:shd w:val="clear" w:color="auto" w:fill="auto"/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-</w:t>
      </w:r>
      <w:r w:rsidR="00D9474D" w:rsidRPr="00C62A75">
        <w:rPr>
          <w:color w:val="auto"/>
        </w:rPr>
        <w:t xml:space="preserve">   </w:t>
      </w:r>
      <w:r w:rsidRPr="00C62A75">
        <w:rPr>
          <w:color w:val="auto"/>
        </w:rPr>
        <w:t>jej treść nie odpowiada treści zapytania ofertowego,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2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niespełniającą kryteriów udziału w postępowaniu,</w:t>
      </w:r>
    </w:p>
    <w:p w:rsidR="000D414D" w:rsidRPr="00C62A75" w:rsidRDefault="00DB71B3">
      <w:pPr>
        <w:pStyle w:val="Teksttreci20"/>
        <w:numPr>
          <w:ilvl w:val="0"/>
          <w:numId w:val="8"/>
        </w:numPr>
        <w:shd w:val="clear" w:color="auto" w:fill="auto"/>
        <w:tabs>
          <w:tab w:val="left" w:pos="25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zawiera rażąco niską cenę w stosunku do przedmiotu zamówienia.</w:t>
      </w:r>
    </w:p>
    <w:p w:rsidR="000D414D" w:rsidRPr="00C62A75" w:rsidRDefault="00DB71B3">
      <w:pPr>
        <w:pStyle w:val="Teksttreci20"/>
        <w:numPr>
          <w:ilvl w:val="0"/>
          <w:numId w:val="18"/>
        </w:numPr>
        <w:shd w:val="clear" w:color="auto" w:fill="auto"/>
        <w:tabs>
          <w:tab w:val="left" w:pos="362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Niezwłocznie po wyborze najkorzystniejszej oferty, Zamawiający zawiadomi wszystkich Wykonawców, którzy ubiegali się o udzielenie zamówienia o wyborze Wykonawcy i zamieści tę informację na swojej stronie internetowej.</w:t>
      </w:r>
    </w:p>
    <w:p w:rsidR="00D9474D" w:rsidRPr="00C62A75" w:rsidRDefault="00D9474D" w:rsidP="00D9474D">
      <w:pPr>
        <w:pStyle w:val="Teksttreci20"/>
        <w:shd w:val="clear" w:color="auto" w:fill="auto"/>
        <w:tabs>
          <w:tab w:val="left" w:pos="362"/>
        </w:tabs>
        <w:spacing w:after="0"/>
        <w:ind w:firstLine="0"/>
        <w:jc w:val="both"/>
        <w:rPr>
          <w:color w:val="auto"/>
        </w:rPr>
      </w:pPr>
    </w:p>
    <w:p w:rsidR="000D414D" w:rsidRPr="00C62A75" w:rsidRDefault="00DB71B3">
      <w:pPr>
        <w:pStyle w:val="Nagwek10"/>
        <w:keepNext/>
        <w:keepLines/>
        <w:shd w:val="clear" w:color="auto" w:fill="auto"/>
        <w:spacing w:before="0" w:line="295" w:lineRule="exact"/>
        <w:jc w:val="both"/>
        <w:rPr>
          <w:color w:val="auto"/>
        </w:rPr>
      </w:pPr>
      <w:bookmarkStart w:id="15" w:name="bookmark14"/>
      <w:r w:rsidRPr="00C62A75">
        <w:rPr>
          <w:color w:val="auto"/>
        </w:rPr>
        <w:t>Rozdział XII</w:t>
      </w:r>
      <w:bookmarkEnd w:id="15"/>
    </w:p>
    <w:p w:rsidR="000D414D" w:rsidRPr="00C62A75" w:rsidRDefault="00DB71B3">
      <w:pPr>
        <w:pStyle w:val="Teksttreci30"/>
        <w:shd w:val="clear" w:color="auto" w:fill="auto"/>
        <w:spacing w:before="0" w:after="0" w:line="295" w:lineRule="exact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Miejsce i termin otwarcia ofert</w:t>
      </w:r>
    </w:p>
    <w:p w:rsidR="00633704" w:rsidRPr="00C62A75" w:rsidRDefault="00DB71B3" w:rsidP="00D9474D">
      <w:pPr>
        <w:pStyle w:val="Teksttreci20"/>
        <w:numPr>
          <w:ilvl w:val="0"/>
          <w:numId w:val="20"/>
        </w:numPr>
        <w:shd w:val="clear" w:color="auto" w:fill="auto"/>
        <w:tabs>
          <w:tab w:val="left" w:pos="345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Otwarcie ofert nastąpi w Miejskim Zakładzie Komunikacji w Kutnie - u</w:t>
      </w:r>
      <w:r w:rsidR="00CF3CD1" w:rsidRPr="00C62A75">
        <w:rPr>
          <w:color w:val="auto"/>
        </w:rPr>
        <w:t>l</w:t>
      </w:r>
      <w:r w:rsidR="00D9474D" w:rsidRPr="00C62A75">
        <w:rPr>
          <w:color w:val="auto"/>
        </w:rPr>
        <w:t xml:space="preserve">. Cmentarnej 1, </w:t>
      </w:r>
    </w:p>
    <w:p w:rsidR="000D414D" w:rsidRPr="00C62A75" w:rsidRDefault="00DB71B3" w:rsidP="00633704">
      <w:pPr>
        <w:pStyle w:val="Teksttreci20"/>
        <w:shd w:val="clear" w:color="auto" w:fill="auto"/>
        <w:tabs>
          <w:tab w:val="left" w:pos="345"/>
        </w:tabs>
        <w:spacing w:after="0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99- 3</w:t>
      </w:r>
      <w:r w:rsidR="00325AA8" w:rsidRPr="00C62A75">
        <w:rPr>
          <w:color w:val="auto"/>
        </w:rPr>
        <w:t>00 Kutno</w:t>
      </w:r>
      <w:r w:rsidR="00325AA8" w:rsidRPr="00C62A75">
        <w:rPr>
          <w:b/>
          <w:color w:val="auto"/>
        </w:rPr>
        <w:t>, pokój nr 2</w:t>
      </w:r>
      <w:r w:rsidR="00BF77DF" w:rsidRPr="00C62A75">
        <w:rPr>
          <w:b/>
          <w:color w:val="auto"/>
        </w:rPr>
        <w:t>8</w:t>
      </w:r>
      <w:r w:rsidR="00D66F74" w:rsidRPr="00C62A75">
        <w:rPr>
          <w:b/>
          <w:color w:val="auto"/>
        </w:rPr>
        <w:t xml:space="preserve">, w dniu </w:t>
      </w:r>
      <w:r w:rsidR="007D1FB8">
        <w:rPr>
          <w:b/>
          <w:color w:val="auto"/>
        </w:rPr>
        <w:t>27</w:t>
      </w:r>
      <w:r w:rsidR="00366CDA" w:rsidRPr="00C62A75">
        <w:rPr>
          <w:b/>
          <w:color w:val="auto"/>
        </w:rPr>
        <w:t xml:space="preserve"> grudnia </w:t>
      </w:r>
      <w:r w:rsidR="009524A1">
        <w:rPr>
          <w:b/>
          <w:color w:val="auto"/>
        </w:rPr>
        <w:t>2025</w:t>
      </w:r>
      <w:r w:rsidRPr="00C62A75">
        <w:rPr>
          <w:b/>
          <w:color w:val="auto"/>
        </w:rPr>
        <w:t xml:space="preserve"> r. godz. 1</w:t>
      </w:r>
      <w:r w:rsidR="009524A1">
        <w:rPr>
          <w:b/>
          <w:color w:val="auto"/>
        </w:rPr>
        <w:t>2</w:t>
      </w:r>
      <w:r w:rsidRPr="00C62A75">
        <w:rPr>
          <w:b/>
          <w:color w:val="auto"/>
        </w:rPr>
        <w:t>:</w:t>
      </w:r>
      <w:r w:rsidR="00DE15B2" w:rsidRPr="00C62A75">
        <w:rPr>
          <w:b/>
          <w:color w:val="auto"/>
        </w:rPr>
        <w:t>00</w:t>
      </w:r>
      <w:r w:rsidRPr="00C62A75">
        <w:rPr>
          <w:b/>
          <w:color w:val="auto"/>
        </w:rPr>
        <w:t>.</w:t>
      </w:r>
    </w:p>
    <w:p w:rsidR="000D414D" w:rsidRPr="00C62A75" w:rsidRDefault="00DB71B3">
      <w:pPr>
        <w:pStyle w:val="Teksttreci20"/>
        <w:numPr>
          <w:ilvl w:val="0"/>
          <w:numId w:val="20"/>
        </w:numPr>
        <w:shd w:val="clear" w:color="auto" w:fill="auto"/>
        <w:tabs>
          <w:tab w:val="left" w:pos="342"/>
        </w:tabs>
        <w:spacing w:after="303" w:line="295" w:lineRule="exact"/>
        <w:ind w:firstLine="0"/>
        <w:jc w:val="both"/>
        <w:rPr>
          <w:color w:val="auto"/>
        </w:rPr>
      </w:pPr>
      <w:r w:rsidRPr="00C62A75">
        <w:rPr>
          <w:color w:val="auto"/>
        </w:rPr>
        <w:t>Podczas otwarcia zostaną odczytane nazwy Wykonawców, ich adresy oraz ceny ofert.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16" w:name="bookmark15"/>
      <w:r w:rsidRPr="00C62A75">
        <w:rPr>
          <w:color w:val="auto"/>
        </w:rPr>
        <w:t>Rozdział XIII</w:t>
      </w:r>
      <w:bookmarkEnd w:id="16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Informacje o formalnościach, jakie powinny zostać dopełnione po wyborze oferty w celu zawarcia umowy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42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Wykonawca ma obowiązek zawrzeć umowę zgodnie z</w:t>
      </w:r>
      <w:r w:rsidR="004F0A5E" w:rsidRPr="00C62A75">
        <w:rPr>
          <w:color w:val="auto"/>
        </w:rPr>
        <w:t>e</w:t>
      </w:r>
      <w:r w:rsidRPr="00C62A75">
        <w:rPr>
          <w:color w:val="auto"/>
        </w:rPr>
        <w:t xml:space="preserve"> </w:t>
      </w:r>
      <w:r w:rsidR="004F0A5E" w:rsidRPr="00C62A75">
        <w:rPr>
          <w:color w:val="auto"/>
        </w:rPr>
        <w:t>wzorem</w:t>
      </w:r>
      <w:r w:rsidRPr="00C62A75">
        <w:rPr>
          <w:color w:val="auto"/>
        </w:rPr>
        <w:t xml:space="preserve"> umowy stanowiącym Załącznik Nr 3 do Zaproszenia.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Zawarta umowa będzie jawna i będzie podlegała udostępnianiu na zasadach określonych w przepisach o dostępie do informacji publicznej.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lastRenderedPageBreak/>
        <w:t>Termin i miejsce zawarcia umowy: Umowa zostanie zawarta w siedzibie Zamawiającego, przed upływem terminu związania ofertą.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53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Jeżeli Wykonawca, którego oferta została wybrana uchyli się od zawarcia umowy, Zamawiający wybierze kolejną ofertę najkorzystniejszą spośród złożonych ofert, bez przeprowadzania ich ponownej oceny.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Do prowadzonego postępowania nie przysługują Wykonawcom środki ochrony prawnej określone w przepisach Ustawy Prawo zamówień publicznych.</w:t>
      </w:r>
    </w:p>
    <w:p w:rsidR="000D414D" w:rsidRPr="00C62A75" w:rsidRDefault="00DB71B3">
      <w:pPr>
        <w:pStyle w:val="Teksttreci20"/>
        <w:numPr>
          <w:ilvl w:val="0"/>
          <w:numId w:val="21"/>
        </w:numPr>
        <w:shd w:val="clear" w:color="auto" w:fill="auto"/>
        <w:tabs>
          <w:tab w:val="left" w:pos="349"/>
        </w:tabs>
        <w:spacing w:after="300"/>
        <w:ind w:firstLine="0"/>
        <w:jc w:val="both"/>
        <w:rPr>
          <w:color w:val="auto"/>
        </w:rPr>
      </w:pPr>
      <w:r w:rsidRPr="00C62A75">
        <w:rPr>
          <w:color w:val="auto"/>
        </w:rPr>
        <w:t>Niniejsze postępowania prowadzone jest na zasadach opartych na wewnętrznych uregulowaniach organizacyjnych Zamawiającego. Nie mają w tym przypadku zastosowania przepisy Ustawy Prawo zamówień publicznych.</w:t>
      </w:r>
    </w:p>
    <w:p w:rsidR="000D414D" w:rsidRPr="00C62A75" w:rsidRDefault="00DB71B3">
      <w:pPr>
        <w:pStyle w:val="Nagwek10"/>
        <w:keepNext/>
        <w:keepLines/>
        <w:shd w:val="clear" w:color="auto" w:fill="auto"/>
        <w:spacing w:before="0"/>
        <w:jc w:val="both"/>
        <w:rPr>
          <w:color w:val="auto"/>
        </w:rPr>
      </w:pPr>
      <w:bookmarkStart w:id="17" w:name="bookmark16"/>
      <w:r w:rsidRPr="00C62A75">
        <w:rPr>
          <w:color w:val="auto"/>
        </w:rPr>
        <w:t>Rozdział XIV</w:t>
      </w:r>
      <w:bookmarkEnd w:id="17"/>
    </w:p>
    <w:p w:rsidR="000D414D" w:rsidRPr="00C62A75" w:rsidRDefault="00DB71B3">
      <w:pPr>
        <w:pStyle w:val="Teksttreci30"/>
        <w:shd w:val="clear" w:color="auto" w:fill="auto"/>
        <w:spacing w:before="0" w:after="0"/>
        <w:jc w:val="both"/>
        <w:rPr>
          <w:color w:val="auto"/>
        </w:rPr>
      </w:pPr>
      <w:r w:rsidRPr="00C62A75">
        <w:rPr>
          <w:rStyle w:val="Teksttreci31"/>
          <w:b/>
          <w:bCs/>
          <w:color w:val="auto"/>
        </w:rPr>
        <w:t>Postanowienia dodatkowe i końcowe</w:t>
      </w:r>
    </w:p>
    <w:p w:rsidR="000D414D" w:rsidRPr="00C62A75" w:rsidRDefault="00DB71B3" w:rsidP="004F0A5E">
      <w:pPr>
        <w:pStyle w:val="Teksttreci20"/>
        <w:numPr>
          <w:ilvl w:val="0"/>
          <w:numId w:val="22"/>
        </w:numPr>
        <w:shd w:val="clear" w:color="auto" w:fill="auto"/>
        <w:tabs>
          <w:tab w:val="left" w:pos="338"/>
        </w:tabs>
        <w:spacing w:after="0"/>
        <w:ind w:firstLine="0"/>
        <w:jc w:val="both"/>
        <w:rPr>
          <w:color w:val="auto"/>
        </w:rPr>
      </w:pPr>
      <w:r w:rsidRPr="00C62A75">
        <w:rPr>
          <w:color w:val="auto"/>
        </w:rPr>
        <w:t>Zamawiający zastrzega sobie prawo unieważnienia postępowania o udzielenie zamówienia bez podania przyczyn. O unieważnieniu postępowania o udzielenie zamówienia Zamawiający zawiadamia równocześnie wszystkich Wykonawców, którzy ubiegali się o udzielenie zamówienia. Zamawiający umieści również informację na stronie internetowej.</w:t>
      </w:r>
    </w:p>
    <w:p w:rsidR="000D414D" w:rsidRDefault="00DB71B3" w:rsidP="004F0A5E">
      <w:pPr>
        <w:pStyle w:val="Teksttreci20"/>
        <w:numPr>
          <w:ilvl w:val="0"/>
          <w:numId w:val="22"/>
        </w:numPr>
        <w:shd w:val="clear" w:color="auto" w:fill="auto"/>
        <w:tabs>
          <w:tab w:val="left" w:pos="342"/>
        </w:tabs>
        <w:spacing w:after="0"/>
        <w:ind w:firstLine="0"/>
        <w:jc w:val="both"/>
      </w:pPr>
      <w:r w:rsidRPr="00C62A75">
        <w:rPr>
          <w:color w:val="auto"/>
        </w:rPr>
        <w:t xml:space="preserve">W sprawach nieuregulowanych mają </w:t>
      </w:r>
      <w:r w:rsidR="00D314E6" w:rsidRPr="00C62A75">
        <w:rPr>
          <w:color w:val="auto"/>
        </w:rPr>
        <w:t>zastosowanie przepisy K</w:t>
      </w:r>
      <w:r w:rsidRPr="00C62A75">
        <w:rPr>
          <w:color w:val="auto"/>
        </w:rPr>
        <w:t xml:space="preserve">odeksu </w:t>
      </w:r>
      <w:r>
        <w:t>cywilnego.</w:t>
      </w:r>
    </w:p>
    <w:sectPr w:rsidR="000D414D">
      <w:footerReference w:type="default" r:id="rId8"/>
      <w:pgSz w:w="11900" w:h="16840"/>
      <w:pgMar w:top="1117" w:right="1838" w:bottom="1901" w:left="9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3C7" w:rsidRDefault="00F323C7">
      <w:r>
        <w:separator/>
      </w:r>
    </w:p>
  </w:endnote>
  <w:endnote w:type="continuationSeparator" w:id="0">
    <w:p w:rsidR="00F323C7" w:rsidRDefault="00F32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14D" w:rsidRDefault="00E0120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A488871" wp14:editId="30438BD9">
              <wp:simplePos x="0" y="0"/>
              <wp:positionH relativeFrom="page">
                <wp:posOffset>6313805</wp:posOffset>
              </wp:positionH>
              <wp:positionV relativeFrom="page">
                <wp:posOffset>9742805</wp:posOffset>
              </wp:positionV>
              <wp:extent cx="54610" cy="95885"/>
              <wp:effectExtent l="0" t="0" r="381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95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414D" w:rsidRDefault="00DB71B3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71618" w:rsidRPr="00371618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48887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97.15pt;margin-top:767.15pt;width:4.3pt;height:7.5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CUgpAIAAKQFAAAOAAAAZHJzL2Uyb0RvYy54bWysVO1umzAU/T9p72D5P+VjJAVUUrUhTJO6&#10;D6ndAzhggjVjI9sNdNPefdcmpEmrSdM2flgX+/rcj3N8r67HjqM9VZpJkePwIsCIikrWTOxy/PWh&#10;9BKMtCGiJlwKmuMnqvH16u2bq6HPaCRbyWuqEIAInQ19jltj+sz3ddXSjugL2VMBh41UHTHwq3Z+&#10;rcgA6B33oyBY+oNUda9kRbWG3WI6xCuH3zS0Mp+bRlODeI4hN+NW5datXf3VFcl2ivQtqw5pkL/I&#10;oiNMQNAjVEEMQY+KvYLqWKWklo25qGTny6ZhFXU1QDVh8KKa+5b01NUCzdH9sU36/8FWn/ZfFGI1&#10;cIeRIB1Q9EBHg27liCLbnaHXGTjd9+BmRti2nrZS3d/J6ptGQq5bInb0Rik5tJTUkF1ob/onVycc&#10;bUG2w0dZQxjyaKQDGhvVWUBoBgJ0YOnpyIxNpYLNRbwM4aCCk3SRJAuHT7L5aq+0eU9lh6yRYwW0&#10;O2iyv9PGpkKy2cVGErJknDvquTjbAMdpBwLDVXtmU3BM/kiDdJNsktiLo+XGi4Oi8G7Kdewty/By&#10;Ubwr1usi/GnjhnHWsrqmwoaZVRXGf8baQd+THo660pKz2sLZlLTabddcoT0BVZfuOzTkxM0/T8M1&#10;AWp5UVIYxcFtlHrlMrn04jJeeOllkHhBmN6myyBO46I8L+mOCfrvJaHBEhktJiX9trbAfa9rI1nH&#10;DMwNzrocJ0cnkln9bUTtqDWE8ck+aYVN/7kVQPdMtFOrFegkVTNuR0CxEt7K+gl0qyQoCzQIww6M&#10;VqrvGA0wOHIsYLJhxD8IUL6dMbOhZmM7G0RUcDHHBqPJXJtpFj32iu1awJ3f1g28jpI57T7ncHhT&#10;MApcCYexZWfN6b/zeh6uq18AAAD//wMAUEsDBBQABgAIAAAAIQCoTFTS3gAAAA4BAAAPAAAAZHJz&#10;L2Rvd25yZXYueG1sTI/BTsMwEETvSPyDtUjcqE0boAlxKlSJCzcKQuLmxts4wl5Htpsmf49zgtvu&#10;zmj2Tb2bnGUjhth7knC/EsCQWq976iR8frzebYHFpEgr6wklzBhh11xf1arS/kLvOB5Sx3IIxUpJ&#10;MCkNFeexNehUXPkBKWsnH5xKeQ0d10FdcrizfC3EI3eqp/zBqAH3Btufw9lJeJq+PA4R9/h9Gttg&#10;+nlr32Ypb2+ml2dgCaf0Z4YFP6NDk5mO/kw6MiuhLItNtmbhYbNMi0WIdQnsuNyKsgDe1Px/jeYX&#10;AAD//wMAUEsBAi0AFAAGAAgAAAAhALaDOJL+AAAA4QEAABMAAAAAAAAAAAAAAAAAAAAAAFtDb250&#10;ZW50X1R5cGVzXS54bWxQSwECLQAUAAYACAAAACEAOP0h/9YAAACUAQAACwAAAAAAAAAAAAAAAAAv&#10;AQAAX3JlbHMvLnJlbHNQSwECLQAUAAYACAAAACEAP/QlIKQCAACkBQAADgAAAAAAAAAAAAAAAAAu&#10;AgAAZHJzL2Uyb0RvYy54bWxQSwECLQAUAAYACAAAACEAqExU0t4AAAAOAQAADwAAAAAAAAAAAAAA&#10;AAD+BAAAZHJzL2Rvd25yZXYueG1sUEsFBgAAAAAEAAQA8wAAAAkGAAAAAA==&#10;" filled="f" stroked="f">
              <v:textbox style="mso-fit-shape-to-text:t" inset="0,0,0,0">
                <w:txbxContent>
                  <w:p w:rsidR="000D414D" w:rsidRDefault="00DB71B3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71618" w:rsidRPr="00371618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3C7" w:rsidRDefault="00F323C7"/>
  </w:footnote>
  <w:footnote w:type="continuationSeparator" w:id="0">
    <w:p w:rsidR="00F323C7" w:rsidRDefault="00F323C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F9"/>
    <w:multiLevelType w:val="multilevel"/>
    <w:tmpl w:val="0C2C674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73F60"/>
    <w:multiLevelType w:val="multilevel"/>
    <w:tmpl w:val="15D035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303CA7"/>
    <w:multiLevelType w:val="multilevel"/>
    <w:tmpl w:val="13121E28"/>
    <w:lvl w:ilvl="0">
      <w:start w:val="1"/>
      <w:numFmt w:val="decimal"/>
      <w:lvlText w:val="%1,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35796E"/>
    <w:multiLevelType w:val="multilevel"/>
    <w:tmpl w:val="890E47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52FC1"/>
    <w:multiLevelType w:val="multilevel"/>
    <w:tmpl w:val="8DCA251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16D67"/>
    <w:multiLevelType w:val="multilevel"/>
    <w:tmpl w:val="8FAAE67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135D69"/>
    <w:multiLevelType w:val="hybridMultilevel"/>
    <w:tmpl w:val="79B6B272"/>
    <w:lvl w:ilvl="0" w:tplc="2612D4DC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7" w15:restartNumberingAfterBreak="0">
    <w:nsid w:val="256F5E93"/>
    <w:multiLevelType w:val="multilevel"/>
    <w:tmpl w:val="DEF4ED4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F6722"/>
    <w:multiLevelType w:val="multilevel"/>
    <w:tmpl w:val="9A66AC6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81170D"/>
    <w:multiLevelType w:val="multilevel"/>
    <w:tmpl w:val="E936696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D7795C"/>
    <w:multiLevelType w:val="multilevel"/>
    <w:tmpl w:val="0A3E2E9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E82FA8"/>
    <w:multiLevelType w:val="multilevel"/>
    <w:tmpl w:val="1516407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26319D"/>
    <w:multiLevelType w:val="hybridMultilevel"/>
    <w:tmpl w:val="D1B8342A"/>
    <w:lvl w:ilvl="0" w:tplc="9E0A914A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A6498"/>
    <w:multiLevelType w:val="multilevel"/>
    <w:tmpl w:val="A93E28D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AE4F99"/>
    <w:multiLevelType w:val="multilevel"/>
    <w:tmpl w:val="C4C0862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B068AD"/>
    <w:multiLevelType w:val="multilevel"/>
    <w:tmpl w:val="06A2BA8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B35730"/>
    <w:multiLevelType w:val="multilevel"/>
    <w:tmpl w:val="168EC0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014192"/>
    <w:multiLevelType w:val="multilevel"/>
    <w:tmpl w:val="9B08FBE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5A27EE"/>
    <w:multiLevelType w:val="multilevel"/>
    <w:tmpl w:val="20A83CC6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9A3EE1"/>
    <w:multiLevelType w:val="multilevel"/>
    <w:tmpl w:val="F38CC6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10605B"/>
    <w:multiLevelType w:val="multilevel"/>
    <w:tmpl w:val="8A8EF21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0C76E4"/>
    <w:multiLevelType w:val="multilevel"/>
    <w:tmpl w:val="BC26A2B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D226E1"/>
    <w:multiLevelType w:val="multilevel"/>
    <w:tmpl w:val="9FC4B8F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691633C"/>
    <w:multiLevelType w:val="hybridMultilevel"/>
    <w:tmpl w:val="50D46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0785E"/>
    <w:multiLevelType w:val="multilevel"/>
    <w:tmpl w:val="FA18053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2"/>
  </w:num>
  <w:num w:numId="5">
    <w:abstractNumId w:val="11"/>
  </w:num>
  <w:num w:numId="6">
    <w:abstractNumId w:val="18"/>
  </w:num>
  <w:num w:numId="7">
    <w:abstractNumId w:val="21"/>
  </w:num>
  <w:num w:numId="8">
    <w:abstractNumId w:val="7"/>
  </w:num>
  <w:num w:numId="9">
    <w:abstractNumId w:val="13"/>
  </w:num>
  <w:num w:numId="10">
    <w:abstractNumId w:val="17"/>
  </w:num>
  <w:num w:numId="11">
    <w:abstractNumId w:val="5"/>
  </w:num>
  <w:num w:numId="12">
    <w:abstractNumId w:val="24"/>
  </w:num>
  <w:num w:numId="13">
    <w:abstractNumId w:val="10"/>
  </w:num>
  <w:num w:numId="14">
    <w:abstractNumId w:val="4"/>
  </w:num>
  <w:num w:numId="15">
    <w:abstractNumId w:val="1"/>
  </w:num>
  <w:num w:numId="16">
    <w:abstractNumId w:val="22"/>
  </w:num>
  <w:num w:numId="17">
    <w:abstractNumId w:val="14"/>
  </w:num>
  <w:num w:numId="18">
    <w:abstractNumId w:val="20"/>
  </w:num>
  <w:num w:numId="19">
    <w:abstractNumId w:val="16"/>
  </w:num>
  <w:num w:numId="20">
    <w:abstractNumId w:val="3"/>
  </w:num>
  <w:num w:numId="21">
    <w:abstractNumId w:val="8"/>
  </w:num>
  <w:num w:numId="22">
    <w:abstractNumId w:val="15"/>
  </w:num>
  <w:num w:numId="23">
    <w:abstractNumId w:val="23"/>
  </w:num>
  <w:num w:numId="24">
    <w:abstractNumId w:val="1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14D"/>
    <w:rsid w:val="00095F39"/>
    <w:rsid w:val="000B083C"/>
    <w:rsid w:val="000C261F"/>
    <w:rsid w:val="000D361D"/>
    <w:rsid w:val="000D414D"/>
    <w:rsid w:val="00130249"/>
    <w:rsid w:val="00205B1E"/>
    <w:rsid w:val="002903C2"/>
    <w:rsid w:val="002A43CC"/>
    <w:rsid w:val="002C0E98"/>
    <w:rsid w:val="002C4EBC"/>
    <w:rsid w:val="00305EFF"/>
    <w:rsid w:val="00325AA8"/>
    <w:rsid w:val="00366CDA"/>
    <w:rsid w:val="00371618"/>
    <w:rsid w:val="003D6CBC"/>
    <w:rsid w:val="00406269"/>
    <w:rsid w:val="004856F8"/>
    <w:rsid w:val="004D7AD1"/>
    <w:rsid w:val="004F0A5E"/>
    <w:rsid w:val="00526B1B"/>
    <w:rsid w:val="00540025"/>
    <w:rsid w:val="00544E9A"/>
    <w:rsid w:val="0055795F"/>
    <w:rsid w:val="005657A1"/>
    <w:rsid w:val="00633704"/>
    <w:rsid w:val="006379CD"/>
    <w:rsid w:val="00687ED5"/>
    <w:rsid w:val="006B607C"/>
    <w:rsid w:val="007338CA"/>
    <w:rsid w:val="00767B35"/>
    <w:rsid w:val="00777237"/>
    <w:rsid w:val="00785F33"/>
    <w:rsid w:val="007933CB"/>
    <w:rsid w:val="007B5C22"/>
    <w:rsid w:val="007D1FB8"/>
    <w:rsid w:val="007D35B8"/>
    <w:rsid w:val="00831E54"/>
    <w:rsid w:val="0087061E"/>
    <w:rsid w:val="00892272"/>
    <w:rsid w:val="0091187A"/>
    <w:rsid w:val="0093609A"/>
    <w:rsid w:val="009524A1"/>
    <w:rsid w:val="00995AA1"/>
    <w:rsid w:val="009B59F6"/>
    <w:rsid w:val="00A046EE"/>
    <w:rsid w:val="00A313AB"/>
    <w:rsid w:val="00A342B2"/>
    <w:rsid w:val="00A354C0"/>
    <w:rsid w:val="00A95A0B"/>
    <w:rsid w:val="00A975D8"/>
    <w:rsid w:val="00AC69B2"/>
    <w:rsid w:val="00B21DEA"/>
    <w:rsid w:val="00B22513"/>
    <w:rsid w:val="00B82DCE"/>
    <w:rsid w:val="00BD65CB"/>
    <w:rsid w:val="00BF77DF"/>
    <w:rsid w:val="00C01A20"/>
    <w:rsid w:val="00C62A75"/>
    <w:rsid w:val="00CF3CD1"/>
    <w:rsid w:val="00CF42E8"/>
    <w:rsid w:val="00D052C5"/>
    <w:rsid w:val="00D314E6"/>
    <w:rsid w:val="00D3187B"/>
    <w:rsid w:val="00D66F74"/>
    <w:rsid w:val="00D7353C"/>
    <w:rsid w:val="00D9474D"/>
    <w:rsid w:val="00DB71B3"/>
    <w:rsid w:val="00DE15B2"/>
    <w:rsid w:val="00E01203"/>
    <w:rsid w:val="00E17186"/>
    <w:rsid w:val="00E6031F"/>
    <w:rsid w:val="00E72A62"/>
    <w:rsid w:val="00ED0B73"/>
    <w:rsid w:val="00EE4D38"/>
    <w:rsid w:val="00EF1C4C"/>
    <w:rsid w:val="00F323C7"/>
    <w:rsid w:val="00F62DE6"/>
    <w:rsid w:val="00F63936"/>
    <w:rsid w:val="00F7789F"/>
    <w:rsid w:val="00FC571D"/>
    <w:rsid w:val="00FE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AC59CA-5399-488F-A199-09E85D7D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1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/>
      <w:iCs/>
      <w:smallCaps w:val="0"/>
      <w:strike w:val="0"/>
      <w:sz w:val="24"/>
      <w:szCs w:val="2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1">
    <w:name w:val="Tekst treści (3)"/>
    <w:basedOn w:val="Teksttreci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15ptKursywa">
    <w:name w:val="Tekst treści (2) + 11;5 pt;Kursywa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80" w:line="292" w:lineRule="exact"/>
      <w:ind w:hanging="580"/>
      <w:jc w:val="right"/>
    </w:pPr>
    <w:rPr>
      <w:rFonts w:ascii="Calibri" w:eastAsia="Calibri" w:hAnsi="Calibri" w:cs="Calibri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92" w:lineRule="exact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580" w:after="880" w:line="292" w:lineRule="exact"/>
    </w:pPr>
    <w:rPr>
      <w:rFonts w:ascii="Calibri" w:eastAsia="Calibri" w:hAnsi="Calibri" w:cs="Calibri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300" w:after="580" w:line="295" w:lineRule="exact"/>
      <w:jc w:val="center"/>
    </w:pPr>
    <w:rPr>
      <w:rFonts w:ascii="Calibri" w:eastAsia="Calibri" w:hAnsi="Calibri" w:cs="Calibri"/>
      <w:i/>
      <w:iCs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292" w:lineRule="exact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zk@mzk.kut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2388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Nadolski</dc:creator>
  <cp:lastModifiedBy>Maciej</cp:lastModifiedBy>
  <cp:revision>2</cp:revision>
  <dcterms:created xsi:type="dcterms:W3CDTF">2025-12-19T06:17:00Z</dcterms:created>
  <dcterms:modified xsi:type="dcterms:W3CDTF">2025-12-19T06:17:00Z</dcterms:modified>
</cp:coreProperties>
</file>